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DCBD" w14:textId="0B957035" w:rsidR="00E55129" w:rsidRPr="005411F4" w:rsidRDefault="00066B5F" w:rsidP="003C40B8">
      <w:pPr>
        <w:pStyle w:val="Standard"/>
        <w:spacing w:line="276" w:lineRule="auto"/>
        <w:jc w:val="both"/>
        <w:rPr>
          <w:rFonts w:cs="Times New Roman"/>
          <w:b/>
        </w:rPr>
      </w:pPr>
      <w:r w:rsidRPr="005411F4">
        <w:rPr>
          <w:rFonts w:cs="Times New Roman"/>
          <w:b/>
        </w:rPr>
        <w:t xml:space="preserve">Przez SIM Nowy Dom rozumie się Społeczną Inicjatywę Mieszkaniową Nowy Dom </w:t>
      </w:r>
      <w:r w:rsidR="003C40B8" w:rsidRPr="005411F4">
        <w:rPr>
          <w:rFonts w:cs="Times New Roman"/>
          <w:b/>
        </w:rPr>
        <w:br/>
      </w:r>
      <w:r w:rsidR="00E87A2D">
        <w:rPr>
          <w:rFonts w:cs="Times New Roman"/>
          <w:b/>
        </w:rPr>
        <w:t>s</w:t>
      </w:r>
      <w:r w:rsidRPr="005411F4">
        <w:rPr>
          <w:rFonts w:cs="Times New Roman"/>
          <w:b/>
        </w:rPr>
        <w:t>p. z o. o. z siedzibą w Wąbrzeźnie.</w:t>
      </w:r>
    </w:p>
    <w:p w14:paraId="27720432" w14:textId="77777777" w:rsidR="00066B5F" w:rsidRDefault="00066B5F" w:rsidP="00661165">
      <w:pPr>
        <w:spacing w:after="0"/>
        <w:jc w:val="both"/>
        <w:rPr>
          <w:b/>
          <w:sz w:val="24"/>
          <w:szCs w:val="24"/>
        </w:rPr>
      </w:pPr>
    </w:p>
    <w:p w14:paraId="5C17BB38" w14:textId="77777777" w:rsidR="007D4F34" w:rsidRPr="00863DDE" w:rsidRDefault="00E55129" w:rsidP="00661165">
      <w:pPr>
        <w:spacing w:after="0"/>
        <w:jc w:val="both"/>
        <w:rPr>
          <w:b/>
          <w:sz w:val="24"/>
          <w:szCs w:val="24"/>
        </w:rPr>
      </w:pPr>
      <w:r w:rsidRPr="00863DDE">
        <w:rPr>
          <w:b/>
          <w:sz w:val="24"/>
          <w:szCs w:val="24"/>
        </w:rPr>
        <w:t xml:space="preserve">• </w:t>
      </w:r>
      <w:r w:rsidR="007D4F34" w:rsidRPr="00863DDE">
        <w:rPr>
          <w:b/>
          <w:sz w:val="24"/>
          <w:szCs w:val="24"/>
        </w:rPr>
        <w:t xml:space="preserve">KAUCJA </w:t>
      </w:r>
    </w:p>
    <w:p w14:paraId="15763102" w14:textId="407F52D4" w:rsidR="007D4F34" w:rsidRPr="00661165" w:rsidRDefault="007D4F34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 xml:space="preserve">1. </w:t>
      </w:r>
      <w:r w:rsidR="00B7325B" w:rsidRPr="00661165">
        <w:rPr>
          <w:sz w:val="24"/>
          <w:szCs w:val="24"/>
        </w:rPr>
        <w:t>Najemca</w:t>
      </w:r>
      <w:r w:rsidRPr="00661165">
        <w:rPr>
          <w:sz w:val="24"/>
          <w:szCs w:val="24"/>
        </w:rPr>
        <w:t xml:space="preserve"> zobowiązany </w:t>
      </w:r>
      <w:r w:rsidR="00895850">
        <w:rPr>
          <w:sz w:val="24"/>
          <w:szCs w:val="24"/>
        </w:rPr>
        <w:t>będzie</w:t>
      </w:r>
      <w:r w:rsidRPr="00661165">
        <w:rPr>
          <w:sz w:val="24"/>
          <w:szCs w:val="24"/>
        </w:rPr>
        <w:t xml:space="preserve"> do wpłaty obowiązkowej kaucji zabezpieczającej umowę najmu lokalu mieszkalnego stanowiącej wielokrotność</w:t>
      </w:r>
      <w:r w:rsidR="00895850">
        <w:rPr>
          <w:sz w:val="24"/>
          <w:szCs w:val="24"/>
        </w:rPr>
        <w:t xml:space="preserve"> od 3 do 12 stawek</w:t>
      </w:r>
      <w:r w:rsidRPr="00661165">
        <w:rPr>
          <w:sz w:val="24"/>
          <w:szCs w:val="24"/>
        </w:rPr>
        <w:t xml:space="preserve"> miesięcznego czynszu za dany lokal mieszkalny, obliczanego według stawki czynszu obowiązującej w dniu zawarcia umowy najmu lokalu mieszkalnego.</w:t>
      </w:r>
    </w:p>
    <w:p w14:paraId="7242CF26" w14:textId="77777777" w:rsidR="007D4F34" w:rsidRPr="00661165" w:rsidRDefault="007D4F34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 xml:space="preserve">2. Czynsz stanowi iloczyn wielkości powierzchni użytkowej mieszkania i stawki jednostkowej czynszu obowiązującej w dniu podpisania umowy najmu lokalu mieszkalnego określonej przez Walne Zgromadzenie Wspólników. </w:t>
      </w:r>
    </w:p>
    <w:p w14:paraId="0811D234" w14:textId="77777777" w:rsidR="007D4F34" w:rsidRPr="00661165" w:rsidRDefault="007D4F34" w:rsidP="00661165">
      <w:pPr>
        <w:spacing w:after="0"/>
        <w:jc w:val="both"/>
        <w:rPr>
          <w:sz w:val="24"/>
          <w:szCs w:val="24"/>
        </w:rPr>
      </w:pPr>
    </w:p>
    <w:p w14:paraId="2EB9CFDC" w14:textId="77777777" w:rsidR="00E722CB" w:rsidRPr="00661165" w:rsidRDefault="004F6DA6" w:rsidP="00661165">
      <w:pPr>
        <w:spacing w:after="0"/>
        <w:jc w:val="both"/>
        <w:rPr>
          <w:b/>
          <w:sz w:val="24"/>
          <w:szCs w:val="24"/>
        </w:rPr>
      </w:pPr>
      <w:r w:rsidRPr="00661165">
        <w:rPr>
          <w:b/>
          <w:sz w:val="24"/>
          <w:szCs w:val="24"/>
        </w:rPr>
        <w:t xml:space="preserve">• </w:t>
      </w:r>
      <w:r w:rsidR="007D4F34" w:rsidRPr="00661165">
        <w:rPr>
          <w:b/>
          <w:sz w:val="24"/>
          <w:szCs w:val="24"/>
        </w:rPr>
        <w:t xml:space="preserve">PARTYCYPACJA </w:t>
      </w:r>
    </w:p>
    <w:p w14:paraId="2D37CC1B" w14:textId="5A8E6942" w:rsidR="00755C86" w:rsidRDefault="007D4F34" w:rsidP="00E722CB">
      <w:pPr>
        <w:spacing w:after="0"/>
        <w:jc w:val="both"/>
        <w:rPr>
          <w:sz w:val="24"/>
          <w:szCs w:val="24"/>
        </w:rPr>
      </w:pPr>
      <w:r w:rsidRPr="0011193D">
        <w:rPr>
          <w:sz w:val="24"/>
          <w:szCs w:val="24"/>
        </w:rPr>
        <w:t xml:space="preserve">1. </w:t>
      </w:r>
      <w:r w:rsidR="00E722CB">
        <w:rPr>
          <w:sz w:val="24"/>
          <w:szCs w:val="24"/>
        </w:rPr>
        <w:t>Partycypacja</w:t>
      </w:r>
      <w:r w:rsidR="00E722CB" w:rsidRPr="009368B3">
        <w:rPr>
          <w:sz w:val="24"/>
          <w:szCs w:val="24"/>
        </w:rPr>
        <w:t xml:space="preserve"> </w:t>
      </w:r>
      <w:r w:rsidR="00E722CB" w:rsidRPr="00A12F8D">
        <w:rPr>
          <w:sz w:val="24"/>
          <w:szCs w:val="24"/>
        </w:rPr>
        <w:t>w kosztach budowy lokalu mieszkalnego</w:t>
      </w:r>
      <w:r w:rsidR="00E722CB">
        <w:rPr>
          <w:sz w:val="24"/>
          <w:szCs w:val="24"/>
        </w:rPr>
        <w:t xml:space="preserve">, czyli wniesienie wkładu finansowego w jego budowę, </w:t>
      </w:r>
      <w:r w:rsidR="00895850">
        <w:rPr>
          <w:sz w:val="24"/>
          <w:szCs w:val="24"/>
        </w:rPr>
        <w:t xml:space="preserve">nie jest obowiązkowe, ale </w:t>
      </w:r>
      <w:r w:rsidR="00C312F2" w:rsidRPr="00083A1D">
        <w:rPr>
          <w:sz w:val="24"/>
          <w:szCs w:val="24"/>
        </w:rPr>
        <w:t xml:space="preserve">stanowi jedno z kryteriów pierwszeństwa </w:t>
      </w:r>
      <w:r w:rsidR="00E722CB">
        <w:rPr>
          <w:sz w:val="24"/>
          <w:szCs w:val="24"/>
        </w:rPr>
        <w:t xml:space="preserve">w prawie do wynajmu mieszkania oraz </w:t>
      </w:r>
      <w:r w:rsidR="00895850">
        <w:rPr>
          <w:sz w:val="24"/>
          <w:szCs w:val="24"/>
        </w:rPr>
        <w:t xml:space="preserve">- </w:t>
      </w:r>
      <w:r w:rsidR="00E722CB">
        <w:rPr>
          <w:sz w:val="24"/>
          <w:szCs w:val="24"/>
        </w:rPr>
        <w:t>w późniejszym czasie</w:t>
      </w:r>
      <w:r w:rsidR="00895850">
        <w:rPr>
          <w:sz w:val="24"/>
          <w:szCs w:val="24"/>
        </w:rPr>
        <w:t xml:space="preserve"> – uprawnia do</w:t>
      </w:r>
      <w:r w:rsidR="00E722CB">
        <w:rPr>
          <w:sz w:val="24"/>
          <w:szCs w:val="24"/>
        </w:rPr>
        <w:t xml:space="preserve"> przejęci</w:t>
      </w:r>
      <w:r w:rsidR="007408D4">
        <w:rPr>
          <w:sz w:val="24"/>
          <w:szCs w:val="24"/>
        </w:rPr>
        <w:t>a</w:t>
      </w:r>
      <w:r w:rsidR="00E722CB">
        <w:rPr>
          <w:sz w:val="24"/>
          <w:szCs w:val="24"/>
        </w:rPr>
        <w:t xml:space="preserve"> lokalu mieszkalnego na własność.</w:t>
      </w:r>
      <w:r w:rsidR="00561BE4">
        <w:rPr>
          <w:sz w:val="24"/>
          <w:szCs w:val="24"/>
        </w:rPr>
        <w:t xml:space="preserve"> </w:t>
      </w:r>
    </w:p>
    <w:p w14:paraId="296802E4" w14:textId="27EEA1F9" w:rsidR="007D4F34" w:rsidRPr="00561BE4" w:rsidRDefault="00561BE4" w:rsidP="00E722CB">
      <w:pPr>
        <w:spacing w:after="0"/>
        <w:jc w:val="both"/>
        <w:rPr>
          <w:b/>
          <w:sz w:val="24"/>
          <w:szCs w:val="24"/>
        </w:rPr>
      </w:pPr>
      <w:r w:rsidRPr="00561BE4">
        <w:rPr>
          <w:b/>
          <w:sz w:val="24"/>
          <w:szCs w:val="24"/>
        </w:rPr>
        <w:t xml:space="preserve">Dojście do własności, czyli wykup lokalu, możliwe jest </w:t>
      </w:r>
      <w:r w:rsidR="00755C86">
        <w:rPr>
          <w:b/>
          <w:sz w:val="24"/>
          <w:szCs w:val="24"/>
        </w:rPr>
        <w:t xml:space="preserve">– dla budynków wybudowanych przy wsparciu inwestycji z wykorzystaniem środków z Funduszu Dopłat – min. </w:t>
      </w:r>
      <w:r w:rsidRPr="00561BE4">
        <w:rPr>
          <w:b/>
          <w:sz w:val="24"/>
          <w:szCs w:val="24"/>
        </w:rPr>
        <w:t>po 15 latach</w:t>
      </w:r>
      <w:r w:rsidR="006A649F">
        <w:rPr>
          <w:b/>
          <w:sz w:val="24"/>
          <w:szCs w:val="24"/>
        </w:rPr>
        <w:t xml:space="preserve"> trwania Umowy najmu</w:t>
      </w:r>
      <w:r w:rsidRPr="00561BE4">
        <w:rPr>
          <w:b/>
          <w:sz w:val="24"/>
          <w:szCs w:val="24"/>
        </w:rPr>
        <w:t>.</w:t>
      </w:r>
    </w:p>
    <w:p w14:paraId="1643A1BF" w14:textId="1359D0B5" w:rsidR="007D4F34" w:rsidRDefault="007D4F34" w:rsidP="00E722CB">
      <w:pPr>
        <w:spacing w:after="0"/>
        <w:jc w:val="both"/>
        <w:rPr>
          <w:sz w:val="24"/>
          <w:szCs w:val="24"/>
        </w:rPr>
      </w:pPr>
      <w:r w:rsidRPr="0011193D">
        <w:rPr>
          <w:sz w:val="24"/>
          <w:szCs w:val="24"/>
        </w:rPr>
        <w:t xml:space="preserve">2. </w:t>
      </w:r>
      <w:r w:rsidR="00E722CB">
        <w:rPr>
          <w:sz w:val="24"/>
          <w:szCs w:val="24"/>
        </w:rPr>
        <w:t>Minimalna wysokość</w:t>
      </w:r>
      <w:r w:rsidR="00E722CB" w:rsidRPr="00A12F8D">
        <w:rPr>
          <w:sz w:val="24"/>
          <w:szCs w:val="24"/>
        </w:rPr>
        <w:t xml:space="preserve"> partycypacji w kosztach budowy l</w:t>
      </w:r>
      <w:r w:rsidR="00E722CB">
        <w:rPr>
          <w:sz w:val="24"/>
          <w:szCs w:val="24"/>
        </w:rPr>
        <w:t>okalu mieszkalnego wynosi 15</w:t>
      </w:r>
      <w:r w:rsidR="00E722CB" w:rsidRPr="00A12F8D">
        <w:rPr>
          <w:sz w:val="24"/>
          <w:szCs w:val="24"/>
        </w:rPr>
        <w:t>%.</w:t>
      </w:r>
    </w:p>
    <w:p w14:paraId="77A87B6E" w14:textId="7A856F0A" w:rsidR="00755C86" w:rsidRPr="00E722CB" w:rsidRDefault="00755C86" w:rsidP="00E722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Maksymalna wysokość</w:t>
      </w:r>
      <w:r w:rsidRPr="00A12F8D">
        <w:rPr>
          <w:sz w:val="24"/>
          <w:szCs w:val="24"/>
        </w:rPr>
        <w:t xml:space="preserve"> partycypacji w kosztach budowy l</w:t>
      </w:r>
      <w:r>
        <w:rPr>
          <w:sz w:val="24"/>
          <w:szCs w:val="24"/>
        </w:rPr>
        <w:t>okalu mieszkalnego wynosi 30</w:t>
      </w:r>
      <w:r w:rsidRPr="00A12F8D">
        <w:rPr>
          <w:sz w:val="24"/>
          <w:szCs w:val="24"/>
        </w:rPr>
        <w:t>%.</w:t>
      </w:r>
    </w:p>
    <w:p w14:paraId="3BA0E9B7" w14:textId="73C2FD85" w:rsidR="007D4F34" w:rsidRPr="0011193D" w:rsidRDefault="00755C86" w:rsidP="00111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D4F34" w:rsidRPr="0011193D">
        <w:rPr>
          <w:sz w:val="24"/>
          <w:szCs w:val="24"/>
        </w:rPr>
        <w:t xml:space="preserve">. Umowę </w:t>
      </w:r>
      <w:r w:rsidR="006151CA">
        <w:rPr>
          <w:sz w:val="24"/>
          <w:szCs w:val="24"/>
        </w:rPr>
        <w:t>określającą szczegółowe warunki</w:t>
      </w:r>
      <w:r w:rsidR="007D4F34" w:rsidRPr="0011193D">
        <w:rPr>
          <w:sz w:val="24"/>
          <w:szCs w:val="24"/>
        </w:rPr>
        <w:t xml:space="preserve"> partycypac</w:t>
      </w:r>
      <w:r w:rsidR="006151CA">
        <w:rPr>
          <w:sz w:val="24"/>
          <w:szCs w:val="24"/>
        </w:rPr>
        <w:t>ji</w:t>
      </w:r>
      <w:r w:rsidR="007D4F34" w:rsidRPr="0011193D">
        <w:rPr>
          <w:sz w:val="24"/>
          <w:szCs w:val="24"/>
        </w:rPr>
        <w:t xml:space="preserve"> w kosztach budowy lokalu mieszkalnego Wnioskodawca zawiera z SIM Nowy Dom</w:t>
      </w:r>
      <w:r w:rsidR="006A649F">
        <w:rPr>
          <w:sz w:val="24"/>
          <w:szCs w:val="24"/>
        </w:rPr>
        <w:t xml:space="preserve"> sp. z o.o.</w:t>
      </w:r>
      <w:r w:rsidR="007D4F34" w:rsidRPr="0011193D">
        <w:rPr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 w:rsidR="007D4F34" w:rsidRPr="0011193D">
        <w:rPr>
          <w:sz w:val="24"/>
          <w:szCs w:val="24"/>
        </w:rPr>
        <w:t xml:space="preserve"> wpłaca </w:t>
      </w:r>
      <w:r>
        <w:rPr>
          <w:sz w:val="24"/>
          <w:szCs w:val="24"/>
        </w:rPr>
        <w:t xml:space="preserve">zadeklarowaną </w:t>
      </w:r>
      <w:r w:rsidR="007D4F34" w:rsidRPr="0011193D">
        <w:rPr>
          <w:sz w:val="24"/>
          <w:szCs w:val="24"/>
        </w:rPr>
        <w:t>partycypację w wyznaczony</w:t>
      </w:r>
      <w:r>
        <w:rPr>
          <w:sz w:val="24"/>
          <w:szCs w:val="24"/>
        </w:rPr>
        <w:t>ch</w:t>
      </w:r>
      <w:r w:rsidR="007D4F34" w:rsidRPr="0011193D">
        <w:rPr>
          <w:sz w:val="24"/>
          <w:szCs w:val="24"/>
        </w:rPr>
        <w:t xml:space="preserve"> umow</w:t>
      </w:r>
      <w:r>
        <w:rPr>
          <w:sz w:val="24"/>
          <w:szCs w:val="24"/>
        </w:rPr>
        <w:t>ą</w:t>
      </w:r>
      <w:r w:rsidR="007D4F34" w:rsidRPr="0011193D">
        <w:rPr>
          <w:sz w:val="24"/>
          <w:szCs w:val="24"/>
        </w:rPr>
        <w:t xml:space="preserve"> termin</w:t>
      </w:r>
      <w:r>
        <w:rPr>
          <w:sz w:val="24"/>
          <w:szCs w:val="24"/>
        </w:rPr>
        <w:t>ach, najpóźniej do dnia p</w:t>
      </w:r>
      <w:r w:rsidR="000A1CB2">
        <w:rPr>
          <w:sz w:val="24"/>
          <w:szCs w:val="24"/>
        </w:rPr>
        <w:t>odpisania umowy najmu lokalu</w:t>
      </w:r>
      <w:r w:rsidR="007D4F34" w:rsidRPr="0011193D">
        <w:rPr>
          <w:sz w:val="24"/>
          <w:szCs w:val="24"/>
        </w:rPr>
        <w:t>.</w:t>
      </w:r>
    </w:p>
    <w:p w14:paraId="2732D657" w14:textId="6B678DE1" w:rsidR="007D4F34" w:rsidRPr="00661165" w:rsidRDefault="00755C86" w:rsidP="00111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D4F34" w:rsidRPr="0011193D">
        <w:rPr>
          <w:sz w:val="24"/>
          <w:szCs w:val="24"/>
        </w:rPr>
        <w:t>. Wysokość partycypacji</w:t>
      </w:r>
      <w:r w:rsidR="007D4F34" w:rsidRPr="00661165">
        <w:rPr>
          <w:sz w:val="24"/>
          <w:szCs w:val="24"/>
        </w:rPr>
        <w:t xml:space="preserve"> stanowi iloczyn projektowanej powierzchni użytkowej mieszkania </w:t>
      </w:r>
      <w:r w:rsidR="00D24B63">
        <w:rPr>
          <w:sz w:val="24"/>
          <w:szCs w:val="24"/>
        </w:rPr>
        <w:br/>
      </w:r>
      <w:r w:rsidR="007D4F34" w:rsidRPr="00661165">
        <w:rPr>
          <w:sz w:val="24"/>
          <w:szCs w:val="24"/>
        </w:rPr>
        <w:t>i planowanego kosztu budowy 1 m</w:t>
      </w:r>
      <w:r w:rsidR="007D4F34" w:rsidRPr="00D24B63">
        <w:rPr>
          <w:sz w:val="24"/>
          <w:szCs w:val="24"/>
          <w:vertAlign w:val="superscript"/>
        </w:rPr>
        <w:t>2</w:t>
      </w:r>
      <w:r w:rsidR="007D4F34" w:rsidRPr="00661165">
        <w:rPr>
          <w:sz w:val="24"/>
          <w:szCs w:val="24"/>
        </w:rPr>
        <w:t>. Ostateczne ustalenie wysokości partycypacji następuje po końcowym rozliczeniu inwestycji jako iloczyn rzeczywistej powierzchni użytkowej mieszkania i rzeczywistego kosztu budowy 1 m</w:t>
      </w:r>
      <w:r w:rsidR="007D4F34" w:rsidRPr="00D24B63">
        <w:rPr>
          <w:sz w:val="24"/>
          <w:szCs w:val="24"/>
          <w:vertAlign w:val="superscript"/>
        </w:rPr>
        <w:t>2</w:t>
      </w:r>
      <w:r w:rsidR="007D4F34" w:rsidRPr="00661165">
        <w:rPr>
          <w:sz w:val="24"/>
          <w:szCs w:val="24"/>
        </w:rPr>
        <w:t xml:space="preserve">. </w:t>
      </w:r>
    </w:p>
    <w:p w14:paraId="64559EAC" w14:textId="1EEA1B6B" w:rsidR="007D4F34" w:rsidRDefault="00755C86" w:rsidP="00661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D4F34" w:rsidRPr="00661165">
        <w:rPr>
          <w:sz w:val="24"/>
          <w:szCs w:val="24"/>
        </w:rPr>
        <w:t>. Niewniesienie partycypacji we wskazan</w:t>
      </w:r>
      <w:r>
        <w:rPr>
          <w:sz w:val="24"/>
          <w:szCs w:val="24"/>
        </w:rPr>
        <w:t>ych wyżej</w:t>
      </w:r>
      <w:r w:rsidR="007D4F34" w:rsidRPr="00661165">
        <w:rPr>
          <w:sz w:val="24"/>
          <w:szCs w:val="24"/>
        </w:rPr>
        <w:t xml:space="preserve"> </w:t>
      </w:r>
      <w:r w:rsidRPr="00661165">
        <w:rPr>
          <w:sz w:val="24"/>
          <w:szCs w:val="24"/>
        </w:rPr>
        <w:t>termina</w:t>
      </w:r>
      <w:r>
        <w:rPr>
          <w:sz w:val="24"/>
          <w:szCs w:val="24"/>
        </w:rPr>
        <w:t>ch</w:t>
      </w:r>
      <w:r w:rsidR="007D4F34" w:rsidRPr="00661165">
        <w:rPr>
          <w:sz w:val="24"/>
          <w:szCs w:val="24"/>
        </w:rPr>
        <w:t xml:space="preserve">, powoduje wykreślenie </w:t>
      </w:r>
      <w:r w:rsidR="006B58FE">
        <w:rPr>
          <w:sz w:val="24"/>
          <w:szCs w:val="24"/>
        </w:rPr>
        <w:t>W</w:t>
      </w:r>
      <w:r w:rsidR="007D4F34" w:rsidRPr="00661165">
        <w:rPr>
          <w:sz w:val="24"/>
          <w:szCs w:val="24"/>
        </w:rPr>
        <w:t>nioskodawcy z listy najemców.</w:t>
      </w:r>
    </w:p>
    <w:p w14:paraId="43B508DF" w14:textId="27ACA69C" w:rsidR="00557DC2" w:rsidRDefault="00755C86" w:rsidP="00661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57DC2">
        <w:rPr>
          <w:sz w:val="24"/>
          <w:szCs w:val="24"/>
        </w:rPr>
        <w:t xml:space="preserve">. </w:t>
      </w:r>
      <w:r w:rsidR="003B0FD8">
        <w:rPr>
          <w:sz w:val="24"/>
          <w:szCs w:val="24"/>
        </w:rPr>
        <w:t>W przypadku niepodpisania umowy najmu bądź r</w:t>
      </w:r>
      <w:r>
        <w:rPr>
          <w:sz w:val="24"/>
          <w:szCs w:val="24"/>
        </w:rPr>
        <w:t>ozwiązania Umowy o partycypacji</w:t>
      </w:r>
      <w:r w:rsidR="003B0F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wpłacona kwota </w:t>
      </w:r>
      <w:r w:rsidR="003B0FD8">
        <w:rPr>
          <w:sz w:val="24"/>
          <w:szCs w:val="24"/>
        </w:rPr>
        <w:t>partycypacj</w:t>
      </w:r>
      <w:r>
        <w:rPr>
          <w:sz w:val="24"/>
          <w:szCs w:val="24"/>
        </w:rPr>
        <w:t>i</w:t>
      </w:r>
      <w:r w:rsidR="003B0F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podlega </w:t>
      </w:r>
      <w:r w:rsidR="003B0FD8">
        <w:rPr>
          <w:sz w:val="24"/>
          <w:szCs w:val="24"/>
        </w:rPr>
        <w:t>zwrot</w:t>
      </w:r>
      <w:r>
        <w:rPr>
          <w:sz w:val="24"/>
          <w:szCs w:val="24"/>
        </w:rPr>
        <w:t>owi na warunkach określonych przedmiotową umową</w:t>
      </w:r>
      <w:r w:rsidR="003B0FD8">
        <w:rPr>
          <w:sz w:val="24"/>
          <w:szCs w:val="24"/>
        </w:rPr>
        <w:t xml:space="preserve">. </w:t>
      </w:r>
    </w:p>
    <w:p w14:paraId="13222B6E" w14:textId="331F4094" w:rsidR="00A95E56" w:rsidRDefault="000A1CB2" w:rsidP="00975CF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95E56">
        <w:rPr>
          <w:sz w:val="24"/>
          <w:szCs w:val="24"/>
        </w:rPr>
        <w:t>. Kwotę partycypacji obliczamy wg wzoru:</w:t>
      </w:r>
    </w:p>
    <w:p w14:paraId="20E8DB54" w14:textId="77777777" w:rsidR="00A95E56" w:rsidRDefault="00A95E56" w:rsidP="00661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95E56">
        <w:rPr>
          <w:i/>
          <w:sz w:val="24"/>
          <w:szCs w:val="24"/>
        </w:rPr>
        <w:t>powierzchnia lokalu w m</w:t>
      </w:r>
      <w:r w:rsidRPr="00A95E56">
        <w:rPr>
          <w:i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x </w:t>
      </w:r>
      <w:r w:rsidRPr="00A95E56">
        <w:rPr>
          <w:i/>
          <w:sz w:val="24"/>
          <w:szCs w:val="24"/>
        </w:rPr>
        <w:t>planowany kosztu budowy 1 m</w:t>
      </w:r>
      <w:r w:rsidRPr="00A95E56">
        <w:rPr>
          <w:i/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x </w:t>
      </w:r>
      <w:r w:rsidRPr="00A95E56">
        <w:rPr>
          <w:i/>
          <w:sz w:val="24"/>
          <w:szCs w:val="24"/>
        </w:rPr>
        <w:t>procent partycypacji</w:t>
      </w:r>
    </w:p>
    <w:p w14:paraId="2032DA1E" w14:textId="77777777" w:rsidR="00A95E56" w:rsidRDefault="00A95E56" w:rsidP="00BB2106">
      <w:pPr>
        <w:spacing w:before="120" w:after="0"/>
        <w:jc w:val="both"/>
        <w:rPr>
          <w:sz w:val="24"/>
          <w:szCs w:val="24"/>
        </w:rPr>
      </w:pPr>
      <w:r w:rsidRPr="00975CFE">
        <w:rPr>
          <w:b/>
          <w:sz w:val="24"/>
          <w:szCs w:val="24"/>
        </w:rPr>
        <w:t>Np.</w:t>
      </w:r>
      <w:r>
        <w:rPr>
          <w:sz w:val="24"/>
          <w:szCs w:val="24"/>
        </w:rPr>
        <w:t xml:space="preserve"> </w:t>
      </w:r>
      <w:r w:rsidR="00BB2106" w:rsidRPr="00BB2106">
        <w:rPr>
          <w:sz w:val="24"/>
          <w:szCs w:val="24"/>
          <w:u w:val="single"/>
        </w:rPr>
        <w:t>dla przykładowego lokalu mieszkalnego</w:t>
      </w:r>
      <w:r w:rsidR="00BB2106">
        <w:rPr>
          <w:sz w:val="24"/>
          <w:szCs w:val="24"/>
        </w:rPr>
        <w:t xml:space="preserve"> o pow. 50 m</w:t>
      </w:r>
      <w:r w:rsidR="00BB2106">
        <w:rPr>
          <w:sz w:val="24"/>
          <w:szCs w:val="24"/>
          <w:vertAlign w:val="superscript"/>
        </w:rPr>
        <w:t>2</w:t>
      </w:r>
      <w:r w:rsidR="00BB2106">
        <w:rPr>
          <w:sz w:val="24"/>
          <w:szCs w:val="24"/>
        </w:rPr>
        <w:t xml:space="preserve"> minimalna kwota partycypacji </w:t>
      </w:r>
      <w:r w:rsidR="00761E07">
        <w:rPr>
          <w:sz w:val="24"/>
          <w:szCs w:val="24"/>
        </w:rPr>
        <w:br/>
      </w:r>
      <w:r w:rsidR="00BB2106">
        <w:rPr>
          <w:sz w:val="24"/>
          <w:szCs w:val="24"/>
        </w:rPr>
        <w:t>w wysokości 15% wynosi:</w:t>
      </w:r>
    </w:p>
    <w:p w14:paraId="59E67801" w14:textId="36F5A2B7" w:rsidR="003456AC" w:rsidRPr="006A649F" w:rsidRDefault="00BB2106" w:rsidP="00200AD4">
      <w:pPr>
        <w:spacing w:after="0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50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x </w:t>
      </w:r>
      <w:r w:rsidR="00E87A2D">
        <w:rPr>
          <w:color w:val="FF0000"/>
          <w:sz w:val="24"/>
          <w:szCs w:val="24"/>
        </w:rPr>
        <w:t>…….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 w:rsidR="00032FD2">
        <w:rPr>
          <w:sz w:val="24"/>
          <w:szCs w:val="24"/>
          <w:vertAlign w:val="superscript"/>
        </w:rPr>
        <w:t xml:space="preserve"> </w:t>
      </w:r>
      <w:r w:rsidR="00032FD2" w:rsidRPr="00032FD2">
        <w:rPr>
          <w:sz w:val="24"/>
          <w:szCs w:val="24"/>
        </w:rPr>
        <w:t>netto</w:t>
      </w:r>
      <w:r>
        <w:rPr>
          <w:sz w:val="24"/>
          <w:szCs w:val="24"/>
        </w:rPr>
        <w:t xml:space="preserve"> x 15% =</w:t>
      </w:r>
      <w:r w:rsidR="00032FD2">
        <w:rPr>
          <w:sz w:val="24"/>
          <w:szCs w:val="24"/>
        </w:rPr>
        <w:t xml:space="preserve"> </w:t>
      </w:r>
      <w:r w:rsidR="00755C86">
        <w:rPr>
          <w:color w:val="FF0000"/>
          <w:sz w:val="24"/>
          <w:szCs w:val="24"/>
        </w:rPr>
        <w:t>…………</w:t>
      </w:r>
      <w:r w:rsidR="00032FD2" w:rsidRPr="006A649F">
        <w:rPr>
          <w:color w:val="FF0000"/>
          <w:sz w:val="24"/>
          <w:szCs w:val="24"/>
        </w:rPr>
        <w:t xml:space="preserve"> </w:t>
      </w:r>
      <w:r w:rsidR="00032FD2" w:rsidRPr="00755C86">
        <w:rPr>
          <w:sz w:val="24"/>
          <w:szCs w:val="24"/>
        </w:rPr>
        <w:t>zł netto</w:t>
      </w:r>
      <w:r w:rsidR="003456AC" w:rsidRPr="00755C86">
        <w:rPr>
          <w:sz w:val="24"/>
          <w:szCs w:val="24"/>
        </w:rPr>
        <w:t xml:space="preserve"> + 8% VAT</w:t>
      </w:r>
      <w:r w:rsidR="003456AC" w:rsidRPr="006A649F">
        <w:rPr>
          <w:color w:val="FF0000"/>
          <w:sz w:val="24"/>
          <w:szCs w:val="24"/>
        </w:rPr>
        <w:t xml:space="preserve"> =  </w:t>
      </w:r>
      <w:r w:rsidR="00755C86">
        <w:rPr>
          <w:color w:val="FF0000"/>
          <w:sz w:val="24"/>
          <w:szCs w:val="24"/>
        </w:rPr>
        <w:t>…………</w:t>
      </w:r>
      <w:r w:rsidR="003456AC" w:rsidRPr="006A649F">
        <w:rPr>
          <w:color w:val="FF0000"/>
          <w:sz w:val="24"/>
          <w:szCs w:val="24"/>
        </w:rPr>
        <w:t xml:space="preserve"> </w:t>
      </w:r>
      <w:r w:rsidR="003456AC" w:rsidRPr="00755C86">
        <w:rPr>
          <w:sz w:val="24"/>
          <w:szCs w:val="24"/>
        </w:rPr>
        <w:t>zł brutto</w:t>
      </w:r>
      <w:r w:rsidR="003456AC" w:rsidRPr="006A649F">
        <w:rPr>
          <w:color w:val="FF0000"/>
          <w:sz w:val="24"/>
          <w:szCs w:val="24"/>
        </w:rPr>
        <w:t xml:space="preserve"> </w:t>
      </w:r>
    </w:p>
    <w:p w14:paraId="315246AD" w14:textId="62B4D381" w:rsidR="009D725B" w:rsidRPr="00755C86" w:rsidRDefault="00A95E56" w:rsidP="00661165">
      <w:pPr>
        <w:spacing w:after="0"/>
        <w:jc w:val="both"/>
        <w:rPr>
          <w:bCs/>
          <w:sz w:val="24"/>
          <w:szCs w:val="24"/>
        </w:rPr>
      </w:pPr>
      <w:r w:rsidRPr="00755C86">
        <w:rPr>
          <w:bCs/>
          <w:sz w:val="24"/>
          <w:szCs w:val="24"/>
        </w:rPr>
        <w:lastRenderedPageBreak/>
        <w:t>9</w:t>
      </w:r>
      <w:r w:rsidR="009D725B" w:rsidRPr="00755C86">
        <w:rPr>
          <w:bCs/>
          <w:sz w:val="24"/>
          <w:szCs w:val="24"/>
        </w:rPr>
        <w:t xml:space="preserve">. Zwrot partycypacji zgodnie z ustawą </w:t>
      </w:r>
      <w:r w:rsidR="000A1CB2">
        <w:rPr>
          <w:bCs/>
          <w:sz w:val="24"/>
          <w:szCs w:val="24"/>
        </w:rPr>
        <w:t>następuje</w:t>
      </w:r>
      <w:r w:rsidR="009D725B" w:rsidRPr="00755C86">
        <w:rPr>
          <w:bCs/>
          <w:sz w:val="24"/>
          <w:szCs w:val="24"/>
        </w:rPr>
        <w:t xml:space="preserve"> w terminie 12 miesięcy</w:t>
      </w:r>
      <w:r w:rsidR="006A649F" w:rsidRPr="00755C86">
        <w:rPr>
          <w:bCs/>
          <w:sz w:val="24"/>
          <w:szCs w:val="24"/>
        </w:rPr>
        <w:t xml:space="preserve"> od dnia </w:t>
      </w:r>
      <w:r w:rsidR="000A1CB2" w:rsidRPr="000A1CB2">
        <w:rPr>
          <w:bCs/>
          <w:sz w:val="24"/>
          <w:szCs w:val="24"/>
        </w:rPr>
        <w:t>r</w:t>
      </w:r>
      <w:r w:rsidR="006A649F" w:rsidRPr="000A1CB2">
        <w:rPr>
          <w:bCs/>
          <w:sz w:val="24"/>
          <w:szCs w:val="24"/>
        </w:rPr>
        <w:t>ozwiązania umowy</w:t>
      </w:r>
      <w:r w:rsidR="000A1CB2" w:rsidRPr="000A1CB2">
        <w:rPr>
          <w:bCs/>
          <w:sz w:val="24"/>
          <w:szCs w:val="24"/>
        </w:rPr>
        <w:t xml:space="preserve"> i</w:t>
      </w:r>
      <w:r w:rsidR="006A649F" w:rsidRPr="000A1CB2">
        <w:rPr>
          <w:bCs/>
          <w:sz w:val="24"/>
          <w:szCs w:val="24"/>
        </w:rPr>
        <w:t xml:space="preserve"> </w:t>
      </w:r>
      <w:r w:rsidR="000A1CB2" w:rsidRPr="000A1CB2">
        <w:rPr>
          <w:bCs/>
          <w:sz w:val="24"/>
          <w:szCs w:val="24"/>
        </w:rPr>
        <w:t>z</w:t>
      </w:r>
      <w:r w:rsidR="006A649F" w:rsidRPr="000A1CB2">
        <w:rPr>
          <w:bCs/>
          <w:sz w:val="24"/>
          <w:szCs w:val="24"/>
        </w:rPr>
        <w:t>wrotu lokalu</w:t>
      </w:r>
      <w:r w:rsidR="009D725B" w:rsidRPr="000A1CB2">
        <w:rPr>
          <w:bCs/>
          <w:sz w:val="24"/>
          <w:szCs w:val="24"/>
        </w:rPr>
        <w:t xml:space="preserve">. </w:t>
      </w:r>
    </w:p>
    <w:p w14:paraId="698C4541" w14:textId="77777777" w:rsidR="00761E07" w:rsidRDefault="00761E07" w:rsidP="007D4F34">
      <w:pPr>
        <w:pStyle w:val="Standard"/>
        <w:spacing w:after="120" w:line="276" w:lineRule="auto"/>
        <w:rPr>
          <w:rFonts w:asciiTheme="minorHAnsi" w:hAnsiTheme="minorHAnsi" w:cs="Times New Roman"/>
          <w:b/>
        </w:rPr>
      </w:pPr>
    </w:p>
    <w:p w14:paraId="4549CE4B" w14:textId="77777777" w:rsidR="007D4F34" w:rsidRPr="00C240CA" w:rsidRDefault="004F6DA6" w:rsidP="007D4F34">
      <w:pPr>
        <w:pStyle w:val="Standard"/>
        <w:spacing w:after="120" w:line="276" w:lineRule="auto"/>
        <w:rPr>
          <w:rFonts w:asciiTheme="minorHAnsi" w:hAnsiTheme="minorHAnsi" w:cs="Times New Roman"/>
          <w:b/>
        </w:rPr>
      </w:pPr>
      <w:r w:rsidRPr="00C240CA">
        <w:rPr>
          <w:rFonts w:asciiTheme="minorHAnsi" w:hAnsiTheme="minorHAnsi" w:cs="Times New Roman"/>
          <w:b/>
        </w:rPr>
        <w:t xml:space="preserve">• </w:t>
      </w:r>
      <w:r w:rsidR="007D4F34" w:rsidRPr="00C240CA">
        <w:rPr>
          <w:rFonts w:asciiTheme="minorHAnsi" w:hAnsiTheme="minorHAnsi" w:cs="Times New Roman"/>
          <w:b/>
        </w:rPr>
        <w:t>KOSZTY UTRZYMANIA LOKALU</w:t>
      </w:r>
    </w:p>
    <w:p w14:paraId="709B1518" w14:textId="0705A93D" w:rsidR="006A649F" w:rsidRDefault="006A649F" w:rsidP="006A649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A649F">
        <w:rPr>
          <w:sz w:val="24"/>
          <w:szCs w:val="24"/>
        </w:rPr>
        <w:t xml:space="preserve">Wysokość czynszu określona </w:t>
      </w:r>
      <w:r w:rsidR="000A1CB2">
        <w:rPr>
          <w:sz w:val="24"/>
          <w:szCs w:val="24"/>
        </w:rPr>
        <w:t>będzie</w:t>
      </w:r>
      <w:r w:rsidRPr="006A649F">
        <w:rPr>
          <w:sz w:val="24"/>
          <w:szCs w:val="24"/>
        </w:rPr>
        <w:t xml:space="preserve"> przez Walne Zgromadzenie Wspólników, w takiej wysokości, aby suma czynszów za najem wszystkich lokali eksploatowanych pozwalała na pokrycie pełnych kosztów eksploatacji, odpisów na fundusz remontowy oraz spłatę zobowiązań finansowych SIM Nowy Dom sp. z o.o. związanych z budową budynku.</w:t>
      </w:r>
    </w:p>
    <w:p w14:paraId="3B7BDA81" w14:textId="080CF2A9" w:rsidR="007D4F34" w:rsidRPr="006A649F" w:rsidRDefault="007D4F34" w:rsidP="00661165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A649F">
        <w:rPr>
          <w:sz w:val="24"/>
          <w:szCs w:val="24"/>
        </w:rPr>
        <w:t xml:space="preserve">Najemca będzie ponosił następujące miesięczne koszty </w:t>
      </w:r>
      <w:r w:rsidR="006A649F" w:rsidRPr="006A649F">
        <w:rPr>
          <w:sz w:val="24"/>
          <w:szCs w:val="24"/>
        </w:rPr>
        <w:t>z tyt. korzystania z lokalu</w:t>
      </w:r>
      <w:r w:rsidR="00BE77C4">
        <w:rPr>
          <w:sz w:val="24"/>
          <w:szCs w:val="24"/>
        </w:rPr>
        <w:t xml:space="preserve"> mieszkalnego</w:t>
      </w:r>
      <w:r w:rsidR="006A649F" w:rsidRPr="006A649F">
        <w:rPr>
          <w:sz w:val="24"/>
          <w:szCs w:val="24"/>
        </w:rPr>
        <w:t xml:space="preserve"> </w:t>
      </w:r>
      <w:r w:rsidR="00BE77C4">
        <w:rPr>
          <w:sz w:val="24"/>
          <w:szCs w:val="24"/>
        </w:rPr>
        <w:t>(</w:t>
      </w:r>
      <w:r w:rsidRPr="006A649F">
        <w:rPr>
          <w:sz w:val="24"/>
          <w:szCs w:val="24"/>
        </w:rPr>
        <w:t>płatne wynajmującemu, tj. SIM Nowy Dom</w:t>
      </w:r>
      <w:r w:rsidR="006A649F" w:rsidRPr="006A649F">
        <w:rPr>
          <w:sz w:val="24"/>
          <w:szCs w:val="24"/>
        </w:rPr>
        <w:t xml:space="preserve"> sp. z o.o.</w:t>
      </w:r>
      <w:r w:rsidR="00BE77C4">
        <w:rPr>
          <w:sz w:val="24"/>
          <w:szCs w:val="24"/>
        </w:rPr>
        <w:t xml:space="preserve">) </w:t>
      </w:r>
      <w:r w:rsidRPr="006A649F">
        <w:rPr>
          <w:sz w:val="24"/>
          <w:szCs w:val="24"/>
        </w:rPr>
        <w:t>:</w:t>
      </w:r>
    </w:p>
    <w:p w14:paraId="197A56BD" w14:textId="6FEA0573" w:rsidR="007D4F34" w:rsidRPr="00BE77C4" w:rsidRDefault="00BE77C4" w:rsidP="00BE77C4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E77C4">
        <w:rPr>
          <w:sz w:val="24"/>
          <w:szCs w:val="24"/>
        </w:rPr>
        <w:t>spłata lokalu</w:t>
      </w:r>
      <w:r w:rsidR="007D4F34" w:rsidRPr="00BE77C4">
        <w:rPr>
          <w:sz w:val="24"/>
          <w:szCs w:val="24"/>
        </w:rPr>
        <w:t>;</w:t>
      </w:r>
      <w:r w:rsidR="00761E07" w:rsidRPr="00BE77C4">
        <w:rPr>
          <w:sz w:val="24"/>
          <w:szCs w:val="24"/>
        </w:rPr>
        <w:t xml:space="preserve"> </w:t>
      </w:r>
    </w:p>
    <w:p w14:paraId="575EEE55" w14:textId="3C93E4A3" w:rsidR="00BE77C4" w:rsidRPr="00BE77C4" w:rsidRDefault="00BE77C4" w:rsidP="00BE77C4">
      <w:pPr>
        <w:pStyle w:val="Akapitzlist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BE77C4">
        <w:rPr>
          <w:bCs/>
          <w:sz w:val="24"/>
          <w:szCs w:val="24"/>
        </w:rPr>
        <w:t>fundusz remontowy</w:t>
      </w:r>
      <w:r>
        <w:rPr>
          <w:bCs/>
          <w:sz w:val="24"/>
          <w:szCs w:val="24"/>
        </w:rPr>
        <w:t>;</w:t>
      </w:r>
    </w:p>
    <w:p w14:paraId="5ED41425" w14:textId="5448BBFC" w:rsidR="007D4F34" w:rsidRPr="00BE77C4" w:rsidRDefault="00BE77C4" w:rsidP="00661165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E77C4">
        <w:rPr>
          <w:sz w:val="24"/>
          <w:szCs w:val="24"/>
        </w:rPr>
        <w:t>koszty eksploatacyjne (</w:t>
      </w:r>
      <w:r w:rsidR="007D4F34" w:rsidRPr="00BE77C4">
        <w:rPr>
          <w:sz w:val="24"/>
          <w:szCs w:val="24"/>
        </w:rPr>
        <w:t>zaliczk</w:t>
      </w:r>
      <w:r w:rsidRPr="00BE77C4">
        <w:rPr>
          <w:sz w:val="24"/>
          <w:szCs w:val="24"/>
        </w:rPr>
        <w:t>i</w:t>
      </w:r>
      <w:r w:rsidR="007D4F34" w:rsidRPr="00BE77C4">
        <w:rPr>
          <w:sz w:val="24"/>
          <w:szCs w:val="24"/>
        </w:rPr>
        <w:t xml:space="preserve"> </w:t>
      </w:r>
      <w:r w:rsidRPr="00BE77C4">
        <w:rPr>
          <w:sz w:val="24"/>
          <w:szCs w:val="24"/>
        </w:rPr>
        <w:t xml:space="preserve">z tyt. zużycia ZW i CWu, CO, śmieci, utrzymania </w:t>
      </w:r>
      <w:r>
        <w:rPr>
          <w:sz w:val="24"/>
          <w:szCs w:val="24"/>
        </w:rPr>
        <w:t xml:space="preserve">czystości i oświetlenia </w:t>
      </w:r>
      <w:r w:rsidRPr="00BE77C4">
        <w:rPr>
          <w:sz w:val="24"/>
          <w:szCs w:val="24"/>
        </w:rPr>
        <w:t>powierzchni wspólnych i zieleni, admi</w:t>
      </w:r>
      <w:r w:rsidR="000A1CB2">
        <w:rPr>
          <w:sz w:val="24"/>
          <w:szCs w:val="24"/>
        </w:rPr>
        <w:t>nist</w:t>
      </w:r>
      <w:r w:rsidRPr="00BE77C4">
        <w:rPr>
          <w:sz w:val="24"/>
          <w:szCs w:val="24"/>
        </w:rPr>
        <w:t>racyjne)</w:t>
      </w:r>
    </w:p>
    <w:p w14:paraId="23E2E917" w14:textId="56B9E3B2" w:rsidR="005D72EA" w:rsidRPr="001415CB" w:rsidRDefault="007D4F34" w:rsidP="001415C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415CB">
        <w:rPr>
          <w:sz w:val="24"/>
          <w:szCs w:val="24"/>
        </w:rPr>
        <w:t xml:space="preserve"> Inne koszty, do których będzie zobowiązany Najemca na podstawie zawartych przez niego umów z dostawcami mediów (np. energia elektryczna, telewizja, telefon, Internet) będą wnoszone przez Najemc</w:t>
      </w:r>
      <w:r w:rsidR="00D50919" w:rsidRPr="001415CB">
        <w:rPr>
          <w:sz w:val="24"/>
          <w:szCs w:val="24"/>
        </w:rPr>
        <w:t>ę</w:t>
      </w:r>
      <w:r w:rsidRPr="001415CB">
        <w:rPr>
          <w:sz w:val="24"/>
          <w:szCs w:val="24"/>
        </w:rPr>
        <w:t xml:space="preserve"> bezpośrednio na rzecz tych dostawców.</w:t>
      </w:r>
    </w:p>
    <w:p w14:paraId="5314E548" w14:textId="77777777" w:rsidR="00C240CA" w:rsidRDefault="00C240CA" w:rsidP="005D72EA">
      <w:pPr>
        <w:pStyle w:val="Standard"/>
        <w:spacing w:line="276" w:lineRule="auto"/>
        <w:rPr>
          <w:rFonts w:asciiTheme="minorHAnsi" w:hAnsiTheme="minorHAnsi" w:cs="Times New Roman"/>
          <w:b/>
        </w:rPr>
      </w:pPr>
    </w:p>
    <w:p w14:paraId="63ACD166" w14:textId="77777777" w:rsidR="005D72EA" w:rsidRPr="00C240CA" w:rsidRDefault="004F6DA6" w:rsidP="005D72EA">
      <w:pPr>
        <w:pStyle w:val="Standard"/>
        <w:spacing w:after="120" w:line="276" w:lineRule="auto"/>
        <w:rPr>
          <w:rFonts w:asciiTheme="minorHAnsi" w:hAnsiTheme="minorHAnsi" w:cs="Times New Roman"/>
          <w:b/>
        </w:rPr>
      </w:pPr>
      <w:r w:rsidRPr="00C240CA">
        <w:rPr>
          <w:rFonts w:asciiTheme="minorHAnsi" w:hAnsiTheme="minorHAnsi" w:cs="Times New Roman"/>
          <w:b/>
        </w:rPr>
        <w:t xml:space="preserve">• </w:t>
      </w:r>
      <w:r w:rsidR="005D72EA" w:rsidRPr="00C240CA">
        <w:rPr>
          <w:rFonts w:asciiTheme="minorHAnsi" w:hAnsiTheme="minorHAnsi" w:cs="Times New Roman"/>
          <w:b/>
        </w:rPr>
        <w:t>DOPŁATY DO CZYNSZU</w:t>
      </w:r>
    </w:p>
    <w:p w14:paraId="77EA1283" w14:textId="77777777" w:rsidR="005D72EA" w:rsidRPr="00661165" w:rsidRDefault="005D72EA" w:rsidP="00661165">
      <w:pPr>
        <w:spacing w:after="0"/>
        <w:jc w:val="both"/>
        <w:rPr>
          <w:sz w:val="24"/>
          <w:szCs w:val="24"/>
        </w:rPr>
      </w:pPr>
      <w:r w:rsidRPr="00C240CA">
        <w:rPr>
          <w:rFonts w:cs="Times New Roman"/>
        </w:rPr>
        <w:tab/>
      </w:r>
      <w:r w:rsidRPr="00661165">
        <w:rPr>
          <w:sz w:val="24"/>
          <w:szCs w:val="24"/>
        </w:rPr>
        <w:t xml:space="preserve">1. Ustawa z dnia 20 lipca 2018 r. o pomocy państwa w ponoszeniu wydatków mieszkaniowych w pierwszych latach najmu mieszkania (Dz. U. z </w:t>
      </w:r>
      <w:r w:rsidR="00661165">
        <w:rPr>
          <w:sz w:val="24"/>
          <w:szCs w:val="24"/>
        </w:rPr>
        <w:t>2021</w:t>
      </w:r>
      <w:r w:rsidRPr="00661165">
        <w:rPr>
          <w:sz w:val="24"/>
          <w:szCs w:val="24"/>
        </w:rPr>
        <w:t xml:space="preserve"> r.</w:t>
      </w:r>
      <w:r w:rsidR="00661165">
        <w:rPr>
          <w:sz w:val="24"/>
          <w:szCs w:val="24"/>
        </w:rPr>
        <w:t xml:space="preserve"> poz. 2158</w:t>
      </w:r>
      <w:r w:rsidRPr="00661165">
        <w:rPr>
          <w:sz w:val="24"/>
          <w:szCs w:val="24"/>
        </w:rPr>
        <w:t xml:space="preserve">) określa zasady stosowania dopłat pokrywających część czynszu w związku z najmem lokalu mieszkalnego, do którego mogą być stosowane dopłaty do czynszu. </w:t>
      </w:r>
    </w:p>
    <w:p w14:paraId="69D53156" w14:textId="77777777" w:rsidR="005D72EA" w:rsidRPr="00661165" w:rsidRDefault="005D72EA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ab/>
        <w:t xml:space="preserve">2. Na podstawie umowy zawartej pomiędzy inwestorem realizującym inwestycję (SIM Nowy Dom) a Gminą przyszły Najemca będzie miał możliwość uzyskania dopłat do czynszu najmu lokalu na warunkach określonych w ww. Ustawie. </w:t>
      </w:r>
    </w:p>
    <w:p w14:paraId="32D292ED" w14:textId="77777777" w:rsidR="005D72EA" w:rsidRPr="00661165" w:rsidRDefault="005D72EA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ab/>
        <w:t>3. Po zawarciu umowy najmu lokalu mieszkalnego Najemca, który spełnia warunki określone w Rozdziale 2 art. 4 pkt 1-3 oraz art. 5 przedmiotowej ustawy, będzie uprawniony do złożenia w Urzędzie wniosku o dopłatę do czynszu.</w:t>
      </w:r>
    </w:p>
    <w:p w14:paraId="535B4A0A" w14:textId="77777777" w:rsidR="00E55129" w:rsidRPr="00C240CA" w:rsidRDefault="00E55129" w:rsidP="00C240CA">
      <w:pPr>
        <w:spacing w:after="0"/>
      </w:pPr>
    </w:p>
    <w:p w14:paraId="70344775" w14:textId="77777777" w:rsidR="00E55129" w:rsidRPr="00661165" w:rsidRDefault="00E55129" w:rsidP="00661165">
      <w:pPr>
        <w:spacing w:after="120"/>
        <w:jc w:val="both"/>
        <w:rPr>
          <w:b/>
          <w:sz w:val="24"/>
          <w:szCs w:val="24"/>
        </w:rPr>
      </w:pPr>
      <w:r w:rsidRPr="00661165">
        <w:rPr>
          <w:b/>
          <w:sz w:val="24"/>
          <w:szCs w:val="24"/>
        </w:rPr>
        <w:t>• WYPOSAŻENIE LOKALU</w:t>
      </w:r>
    </w:p>
    <w:p w14:paraId="20A64DF0" w14:textId="01006238" w:rsidR="00C240CA" w:rsidRDefault="00C240CA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 xml:space="preserve">Lokal mieszkalny będzie </w:t>
      </w:r>
      <w:r w:rsidR="000A1CB2" w:rsidRPr="00661165">
        <w:rPr>
          <w:sz w:val="24"/>
          <w:szCs w:val="24"/>
        </w:rPr>
        <w:t xml:space="preserve">wyposażony </w:t>
      </w:r>
      <w:r w:rsidR="000A1CB2">
        <w:rPr>
          <w:sz w:val="24"/>
          <w:szCs w:val="24"/>
        </w:rPr>
        <w:t xml:space="preserve">i wykończony </w:t>
      </w:r>
      <w:r w:rsidRPr="00661165">
        <w:rPr>
          <w:sz w:val="24"/>
          <w:szCs w:val="24"/>
        </w:rPr>
        <w:t>w</w:t>
      </w:r>
      <w:r w:rsidR="000A1CB2">
        <w:rPr>
          <w:sz w:val="24"/>
          <w:szCs w:val="24"/>
        </w:rPr>
        <w:t xml:space="preserve"> standardzie „pod klucz” tj.</w:t>
      </w:r>
      <w:r w:rsidRPr="00661165">
        <w:rPr>
          <w:sz w:val="24"/>
          <w:szCs w:val="24"/>
        </w:rPr>
        <w:t>:</w:t>
      </w:r>
    </w:p>
    <w:p w14:paraId="06C49FB1" w14:textId="755D5748" w:rsidR="000A1CB2" w:rsidRDefault="000A1CB2" w:rsidP="00661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okładziny podłogowe (panele, gres)</w:t>
      </w:r>
    </w:p>
    <w:p w14:paraId="18EA5CF8" w14:textId="04C48E7E" w:rsidR="000A1CB2" w:rsidRDefault="000A1CB2" w:rsidP="00661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okładziny ścienne (strefy mokre - glazura)</w:t>
      </w:r>
    </w:p>
    <w:p w14:paraId="039B2569" w14:textId="49DCE5F1" w:rsidR="000A1CB2" w:rsidRPr="00661165" w:rsidRDefault="000A1CB2" w:rsidP="00661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tynki gipsowe (malowane dwukrotnie na biało)</w:t>
      </w:r>
    </w:p>
    <w:p w14:paraId="2708C289" w14:textId="2CF6CE2F" w:rsidR="00E55129" w:rsidRPr="00661165" w:rsidRDefault="00E55129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 xml:space="preserve">- </w:t>
      </w:r>
      <w:r w:rsidR="000A1CB2">
        <w:rPr>
          <w:sz w:val="24"/>
          <w:szCs w:val="24"/>
        </w:rPr>
        <w:t>d</w:t>
      </w:r>
      <w:r w:rsidRPr="00661165">
        <w:rPr>
          <w:sz w:val="24"/>
          <w:szCs w:val="24"/>
        </w:rPr>
        <w:t>rzwi wewnętrzne</w:t>
      </w:r>
    </w:p>
    <w:p w14:paraId="5D55EE83" w14:textId="67387E5D" w:rsidR="00E55129" w:rsidRPr="00661165" w:rsidRDefault="00E55129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 xml:space="preserve">- </w:t>
      </w:r>
      <w:r w:rsidR="000A1CB2">
        <w:rPr>
          <w:sz w:val="24"/>
          <w:szCs w:val="24"/>
        </w:rPr>
        <w:t xml:space="preserve">biały montaż (umywalka, miska ustępowa, kabina prysznicowa, </w:t>
      </w:r>
      <w:r w:rsidR="00C75DB7">
        <w:rPr>
          <w:sz w:val="24"/>
          <w:szCs w:val="24"/>
        </w:rPr>
        <w:t>zlewozmywak</w:t>
      </w:r>
      <w:r w:rsidR="000A1CB2">
        <w:rPr>
          <w:sz w:val="24"/>
          <w:szCs w:val="24"/>
        </w:rPr>
        <w:t xml:space="preserve"> </w:t>
      </w:r>
      <w:r w:rsidR="00C75DB7">
        <w:rPr>
          <w:sz w:val="24"/>
          <w:szCs w:val="24"/>
        </w:rPr>
        <w:t>+ baterie)</w:t>
      </w:r>
    </w:p>
    <w:p w14:paraId="44ABFED7" w14:textId="319ACD57" w:rsidR="00E55129" w:rsidRPr="00661165" w:rsidRDefault="00E55129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>-</w:t>
      </w:r>
      <w:r w:rsidR="00C240CA" w:rsidRPr="00661165">
        <w:rPr>
          <w:sz w:val="24"/>
          <w:szCs w:val="24"/>
        </w:rPr>
        <w:t xml:space="preserve"> </w:t>
      </w:r>
      <w:r w:rsidR="00C75DB7">
        <w:rPr>
          <w:sz w:val="24"/>
          <w:szCs w:val="24"/>
        </w:rPr>
        <w:t>g</w:t>
      </w:r>
      <w:r w:rsidRPr="00661165">
        <w:rPr>
          <w:sz w:val="24"/>
          <w:szCs w:val="24"/>
        </w:rPr>
        <w:t xml:space="preserve">rzejniki </w:t>
      </w:r>
    </w:p>
    <w:p w14:paraId="155C637D" w14:textId="293EED08" w:rsidR="00E55129" w:rsidRDefault="00E55129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lastRenderedPageBreak/>
        <w:t xml:space="preserve">- </w:t>
      </w:r>
      <w:r w:rsidR="00C75DB7">
        <w:rPr>
          <w:sz w:val="24"/>
          <w:szCs w:val="24"/>
        </w:rPr>
        <w:t>w</w:t>
      </w:r>
      <w:r w:rsidRPr="00661165">
        <w:rPr>
          <w:sz w:val="24"/>
          <w:szCs w:val="24"/>
        </w:rPr>
        <w:t>łączniki i gniazda elektryczne</w:t>
      </w:r>
    </w:p>
    <w:p w14:paraId="6E1804C6" w14:textId="04444552" w:rsidR="00C75DB7" w:rsidRPr="00661165" w:rsidRDefault="00C75DB7" w:rsidP="006611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parapety</w:t>
      </w:r>
    </w:p>
    <w:p w14:paraId="14615CAC" w14:textId="5AB5A66E" w:rsidR="00E55129" w:rsidRPr="00661165" w:rsidRDefault="00E55129" w:rsidP="00661165">
      <w:pPr>
        <w:spacing w:after="0"/>
        <w:jc w:val="both"/>
        <w:rPr>
          <w:sz w:val="24"/>
          <w:szCs w:val="24"/>
        </w:rPr>
      </w:pPr>
      <w:r w:rsidRPr="00661165">
        <w:rPr>
          <w:sz w:val="24"/>
          <w:szCs w:val="24"/>
        </w:rPr>
        <w:t xml:space="preserve">- </w:t>
      </w:r>
      <w:r w:rsidR="00C75DB7">
        <w:rPr>
          <w:sz w:val="24"/>
          <w:szCs w:val="24"/>
        </w:rPr>
        <w:t xml:space="preserve"> płytę indukcyjną lub kuchnię elektryczną z piekarnikiem</w:t>
      </w:r>
    </w:p>
    <w:p w14:paraId="762CF70A" w14:textId="77777777" w:rsidR="00E55129" w:rsidRDefault="00E55129" w:rsidP="00E55129">
      <w:pPr>
        <w:jc w:val="both"/>
        <w:rPr>
          <w:sz w:val="24"/>
          <w:szCs w:val="24"/>
        </w:rPr>
      </w:pPr>
    </w:p>
    <w:p w14:paraId="32587CDF" w14:textId="77777777" w:rsidR="00E55129" w:rsidRPr="009C6FA5" w:rsidRDefault="00E55129">
      <w:pPr>
        <w:rPr>
          <w:b/>
        </w:rPr>
      </w:pPr>
    </w:p>
    <w:sectPr w:rsidR="00E55129" w:rsidRPr="009C6FA5" w:rsidSect="006819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245D2" w14:textId="77777777" w:rsidR="00C91EC6" w:rsidRDefault="00C91EC6" w:rsidP="00E55129">
      <w:pPr>
        <w:spacing w:after="0" w:line="240" w:lineRule="auto"/>
      </w:pPr>
      <w:r>
        <w:separator/>
      </w:r>
    </w:p>
  </w:endnote>
  <w:endnote w:type="continuationSeparator" w:id="0">
    <w:p w14:paraId="77B9C005" w14:textId="77777777" w:rsidR="00C91EC6" w:rsidRDefault="00C91EC6" w:rsidP="00E5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BFC3" w14:textId="77777777" w:rsidR="00C91EC6" w:rsidRDefault="00C91EC6" w:rsidP="00E55129">
      <w:pPr>
        <w:spacing w:after="0" w:line="240" w:lineRule="auto"/>
      </w:pPr>
      <w:r>
        <w:separator/>
      </w:r>
    </w:p>
  </w:footnote>
  <w:footnote w:type="continuationSeparator" w:id="0">
    <w:p w14:paraId="471308A8" w14:textId="77777777" w:rsidR="00C91EC6" w:rsidRDefault="00C91EC6" w:rsidP="00E5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1DB8" w14:textId="77777777" w:rsidR="00E55129" w:rsidRPr="000A1CB2" w:rsidRDefault="00E55129" w:rsidP="00E55129">
    <w:pPr>
      <w:pStyle w:val="Nagwek"/>
      <w:jc w:val="center"/>
      <w:rPr>
        <w:rFonts w:cs="Times New Roman"/>
        <w:b/>
        <w:sz w:val="24"/>
        <w:szCs w:val="24"/>
      </w:rPr>
    </w:pPr>
    <w:r w:rsidRPr="000A1CB2">
      <w:rPr>
        <w:rFonts w:cs="Times New Roman"/>
        <w:b/>
        <w:sz w:val="24"/>
        <w:szCs w:val="24"/>
      </w:rPr>
      <w:t>INFORMACJE DODATKOWE DO WNIOSKU O ZAWARCIE UMOWY NAJMU LOKALU MIESZKALNEGO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34B26"/>
    <w:multiLevelType w:val="hybridMultilevel"/>
    <w:tmpl w:val="DED04BFC"/>
    <w:lvl w:ilvl="0" w:tplc="FF68B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6F47DD"/>
    <w:multiLevelType w:val="hybridMultilevel"/>
    <w:tmpl w:val="3D52CBC8"/>
    <w:lvl w:ilvl="0" w:tplc="116E17D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50042580">
    <w:abstractNumId w:val="0"/>
  </w:num>
  <w:num w:numId="2" w16cid:durableId="194858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34"/>
    <w:rsid w:val="00023089"/>
    <w:rsid w:val="00032FD2"/>
    <w:rsid w:val="00066B5F"/>
    <w:rsid w:val="00083A1D"/>
    <w:rsid w:val="000A1CB2"/>
    <w:rsid w:val="000A5722"/>
    <w:rsid w:val="000B76BA"/>
    <w:rsid w:val="000C49D4"/>
    <w:rsid w:val="000F0E95"/>
    <w:rsid w:val="0011193D"/>
    <w:rsid w:val="001415CB"/>
    <w:rsid w:val="001871D9"/>
    <w:rsid w:val="00200AD4"/>
    <w:rsid w:val="002357DB"/>
    <w:rsid w:val="002C7F15"/>
    <w:rsid w:val="002D3CA6"/>
    <w:rsid w:val="00324E1C"/>
    <w:rsid w:val="003456AC"/>
    <w:rsid w:val="003900EC"/>
    <w:rsid w:val="003A5C4D"/>
    <w:rsid w:val="003B0FD8"/>
    <w:rsid w:val="003C40B8"/>
    <w:rsid w:val="003D38CD"/>
    <w:rsid w:val="003D4EC8"/>
    <w:rsid w:val="003E7436"/>
    <w:rsid w:val="004D5646"/>
    <w:rsid w:val="004F3B3F"/>
    <w:rsid w:val="004F6DA6"/>
    <w:rsid w:val="005411F4"/>
    <w:rsid w:val="00557DC2"/>
    <w:rsid w:val="00561BE4"/>
    <w:rsid w:val="005863A2"/>
    <w:rsid w:val="005A7776"/>
    <w:rsid w:val="005D72EA"/>
    <w:rsid w:val="005D7E77"/>
    <w:rsid w:val="006151CA"/>
    <w:rsid w:val="00661165"/>
    <w:rsid w:val="00677DE5"/>
    <w:rsid w:val="006819B4"/>
    <w:rsid w:val="00685188"/>
    <w:rsid w:val="006A649F"/>
    <w:rsid w:val="006B58FE"/>
    <w:rsid w:val="006E2249"/>
    <w:rsid w:val="007408D4"/>
    <w:rsid w:val="00755C86"/>
    <w:rsid w:val="00761E07"/>
    <w:rsid w:val="007A374C"/>
    <w:rsid w:val="007A7017"/>
    <w:rsid w:val="007D261E"/>
    <w:rsid w:val="007D4F34"/>
    <w:rsid w:val="008619A7"/>
    <w:rsid w:val="00863DDE"/>
    <w:rsid w:val="00895850"/>
    <w:rsid w:val="00895C47"/>
    <w:rsid w:val="008A3C53"/>
    <w:rsid w:val="008F4A9A"/>
    <w:rsid w:val="00927ECA"/>
    <w:rsid w:val="009624AA"/>
    <w:rsid w:val="00975CFE"/>
    <w:rsid w:val="009A18AE"/>
    <w:rsid w:val="009C6FA5"/>
    <w:rsid w:val="009D2D54"/>
    <w:rsid w:val="009D725B"/>
    <w:rsid w:val="00A40EBD"/>
    <w:rsid w:val="00A70E9C"/>
    <w:rsid w:val="00A9157B"/>
    <w:rsid w:val="00A95E56"/>
    <w:rsid w:val="00B33B33"/>
    <w:rsid w:val="00B458B9"/>
    <w:rsid w:val="00B631C1"/>
    <w:rsid w:val="00B7325B"/>
    <w:rsid w:val="00BB2106"/>
    <w:rsid w:val="00BE157B"/>
    <w:rsid w:val="00BE77C4"/>
    <w:rsid w:val="00C240CA"/>
    <w:rsid w:val="00C312F2"/>
    <w:rsid w:val="00C75DB7"/>
    <w:rsid w:val="00C91EC6"/>
    <w:rsid w:val="00CA4637"/>
    <w:rsid w:val="00CB296A"/>
    <w:rsid w:val="00CD60A6"/>
    <w:rsid w:val="00CF6356"/>
    <w:rsid w:val="00D05F90"/>
    <w:rsid w:val="00D232E1"/>
    <w:rsid w:val="00D24B63"/>
    <w:rsid w:val="00D50919"/>
    <w:rsid w:val="00DD0CA3"/>
    <w:rsid w:val="00DD33AF"/>
    <w:rsid w:val="00E11459"/>
    <w:rsid w:val="00E34E4A"/>
    <w:rsid w:val="00E55129"/>
    <w:rsid w:val="00E722CB"/>
    <w:rsid w:val="00E87A2D"/>
    <w:rsid w:val="00EA09FA"/>
    <w:rsid w:val="00F02E42"/>
    <w:rsid w:val="00F03C60"/>
    <w:rsid w:val="00F46669"/>
    <w:rsid w:val="00F7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F34C"/>
  <w15:docId w15:val="{CB9E4CF1-56DE-49DF-9ADC-2B7C32D7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4F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5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129"/>
  </w:style>
  <w:style w:type="paragraph" w:styleId="Stopka">
    <w:name w:val="footer"/>
    <w:basedOn w:val="Normalny"/>
    <w:link w:val="StopkaZnak"/>
    <w:uiPriority w:val="99"/>
    <w:unhideWhenUsed/>
    <w:rsid w:val="00E5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12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6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NDM</dc:creator>
  <cp:keywords/>
  <dc:description/>
  <cp:lastModifiedBy>Justyna Stokowska</cp:lastModifiedBy>
  <cp:revision>2</cp:revision>
  <cp:lastPrinted>2024-10-08T06:59:00Z</cp:lastPrinted>
  <dcterms:created xsi:type="dcterms:W3CDTF">2024-10-17T11:25:00Z</dcterms:created>
  <dcterms:modified xsi:type="dcterms:W3CDTF">2024-10-17T11:25:00Z</dcterms:modified>
</cp:coreProperties>
</file>