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5FBF" w14:textId="5861E41E" w:rsidR="00800C99" w:rsidRPr="00800C99" w:rsidRDefault="00800C99" w:rsidP="00800C99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800C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Załącznik A</w:t>
      </w: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do Regulaminu wykonania standardowego zabiegu sterylizacji / kastracji kotów wolno żyjących oraz elektronicznego znakowania (</w:t>
      </w:r>
      <w:proofErr w:type="spellStart"/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czipowania</w:t>
      </w:r>
      <w:proofErr w:type="spellEnd"/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) psów posiadających właścicieli, finansowany ze środków przeznaczonych na ten cel w 202</w:t>
      </w:r>
      <w:r w:rsidR="006C482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4</w:t>
      </w: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roku w ramach „Programu opieki nad zwierzętami bezdomnymi oraz zapobiegania bezdomności zwierząt na terenie Gminy Miasto Golub-Dobrzyń na rok 202</w:t>
      </w:r>
      <w:r w:rsidR="006C482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4</w:t>
      </w: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”.           </w:t>
      </w:r>
    </w:p>
    <w:p w14:paraId="14FED125" w14:textId="77777777" w:rsidR="00800C99" w:rsidRPr="00800C99" w:rsidRDefault="00800C99" w:rsidP="00800C99">
      <w:pPr>
        <w:spacing w:after="0" w:line="360" w:lineRule="auto"/>
        <w:ind w:left="3540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                       </w:t>
      </w:r>
    </w:p>
    <w:p w14:paraId="0EAA391C" w14:textId="77777777" w:rsidR="00800C99" w:rsidRPr="00800C99" w:rsidRDefault="00800C99" w:rsidP="00800C9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Golub-Dobrzyń, dnia …………..</w:t>
      </w:r>
    </w:p>
    <w:p w14:paraId="335D9148" w14:textId="77777777" w:rsidR="00800C99" w:rsidRPr="00800C99" w:rsidRDefault="00800C99" w:rsidP="00800C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Imię i nazwisko ………………………………..</w:t>
      </w:r>
    </w:p>
    <w:p w14:paraId="279B5425" w14:textId="77777777" w:rsidR="00800C99" w:rsidRPr="00800C99" w:rsidRDefault="00800C99" w:rsidP="00800C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Adres ………………………………………….</w:t>
      </w:r>
    </w:p>
    <w:p w14:paraId="0CF7D2E1" w14:textId="77777777" w:rsidR="00800C99" w:rsidRPr="00800C99" w:rsidRDefault="00800C99" w:rsidP="00800C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…………………………………………………</w:t>
      </w:r>
    </w:p>
    <w:p w14:paraId="1A61C780" w14:textId="77777777" w:rsidR="00800C99" w:rsidRPr="00800C99" w:rsidRDefault="00800C99" w:rsidP="00800C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Telefon…………………………………</w:t>
      </w:r>
    </w:p>
    <w:p w14:paraId="342F3119" w14:textId="77777777" w:rsidR="00800C99" w:rsidRPr="00800C99" w:rsidRDefault="00800C99" w:rsidP="00800C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</w:p>
    <w:p w14:paraId="117B5D62" w14:textId="77777777" w:rsidR="00800C99" w:rsidRPr="00800C99" w:rsidRDefault="00800C99" w:rsidP="00800C99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800C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Burmistrz Miasta Golubia-Dobrzynia</w:t>
      </w:r>
    </w:p>
    <w:p w14:paraId="44BA2F26" w14:textId="77777777" w:rsidR="00800C99" w:rsidRPr="00800C99" w:rsidRDefault="00800C99" w:rsidP="00800C99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800C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ul. Plac Tysiąclecia 25</w:t>
      </w:r>
    </w:p>
    <w:p w14:paraId="35AFA7A3" w14:textId="77777777" w:rsidR="00800C99" w:rsidRPr="00800C99" w:rsidRDefault="00800C99" w:rsidP="00800C99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800C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87-400 Golub-Dobrzyń</w:t>
      </w:r>
    </w:p>
    <w:p w14:paraId="2EBEE218" w14:textId="77777777" w:rsidR="00800C99" w:rsidRPr="00800C99" w:rsidRDefault="00800C99" w:rsidP="00800C99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</w:p>
    <w:p w14:paraId="6BF4904D" w14:textId="77777777" w:rsidR="00800C99" w:rsidRPr="00800C99" w:rsidRDefault="00800C99" w:rsidP="00800C99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WNIOSEK</w:t>
      </w:r>
    </w:p>
    <w:p w14:paraId="2050D528" w14:textId="50FE510F" w:rsidR="00800C99" w:rsidRPr="00800C99" w:rsidRDefault="00800C99" w:rsidP="00800C99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o wykonanie zabiegu sterylizacji/kastracji* kotów wolno żyjących finansowanych ze środków przeznaczonych na ten cel w 202</w:t>
      </w:r>
      <w:r w:rsidR="006C482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4</w:t>
      </w:r>
      <w:r w:rsidRPr="00800C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roku w ramach „Programu opieki nad zwierzętami bezdomnymi oraz zapobiegania bezdomności zwierząt na terenie Gminy Miasto Golub-Dobrzyń na rok 202</w:t>
      </w:r>
      <w:r w:rsidR="006C482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4</w:t>
      </w:r>
      <w:r w:rsidRPr="00800C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”</w:t>
      </w:r>
    </w:p>
    <w:p w14:paraId="580E2AAF" w14:textId="77777777" w:rsidR="00800C99" w:rsidRPr="00800C99" w:rsidRDefault="00800C99" w:rsidP="00800C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32885C88" w14:textId="77777777" w:rsidR="00800C99" w:rsidRPr="00800C99" w:rsidRDefault="00800C99" w:rsidP="00800C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1. Imię i nazwisko opiekuna społecznego kotów:.........................................................</w:t>
      </w:r>
    </w:p>
    <w:p w14:paraId="3452A8E5" w14:textId="77777777" w:rsidR="00800C99" w:rsidRPr="00800C99" w:rsidRDefault="00800C99" w:rsidP="00800C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2. Adres zamieszkania opiekuna: ...........................................................................</w:t>
      </w:r>
    </w:p>
    <w:p w14:paraId="62262AB6" w14:textId="379B17FD" w:rsidR="00800C99" w:rsidRPr="00800C99" w:rsidRDefault="00800C99" w:rsidP="00800C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tel. ...................................</w:t>
      </w:r>
      <w:r w:rsidR="001B34A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........</w:t>
      </w:r>
    </w:p>
    <w:p w14:paraId="6D4179EE" w14:textId="77777777" w:rsidR="00800C99" w:rsidRPr="00800C99" w:rsidRDefault="00800C99" w:rsidP="00800C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3.Zwierzęta zgłoszone do zabiegu: ich liczba[szt.]: ..............................płeć (jeżeli jest znana): ..............................................................................</w:t>
      </w:r>
    </w:p>
    <w:p w14:paraId="03EF9C4C" w14:textId="77777777" w:rsidR="00800C99" w:rsidRPr="00800C99" w:rsidRDefault="00800C99" w:rsidP="00800C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4. Rodzaj zabiegu: sterylizacja [szt.]..............................kastracja[szt.]..............................</w:t>
      </w:r>
    </w:p>
    <w:p w14:paraId="1A4BB467" w14:textId="77777777" w:rsidR="00800C99" w:rsidRPr="00800C99" w:rsidRDefault="00800C99" w:rsidP="00800C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5. Miejsce przebywania zwierząt: .............................................................................</w:t>
      </w:r>
    </w:p>
    <w:p w14:paraId="65548E03" w14:textId="77777777" w:rsidR="00800C99" w:rsidRPr="00800C99" w:rsidRDefault="00800C99" w:rsidP="00800C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77D8E493" w14:textId="7E308E9C" w:rsidR="00800C99" w:rsidRPr="00800C99" w:rsidRDefault="00800C99" w:rsidP="00800C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Oświadczam, że zgłoszone przeze mnie do bezpłatnego zabiegu sterylizacji/kastracji * koty są kotami wolnożyjącymi. Zobowiązuję się do dostarczenia zwierząt do gabinetu weterynaryjnego lek. wet. </w:t>
      </w:r>
      <w:r w:rsidR="00750FC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Pan Piotr </w:t>
      </w:r>
      <w:proofErr w:type="spellStart"/>
      <w:r w:rsidR="00750FC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Lompart</w:t>
      </w:r>
      <w:proofErr w:type="spellEnd"/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ul. </w:t>
      </w:r>
      <w:r w:rsidR="00DD44C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Piłsudskiego 34</w:t>
      </w: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, 87-400 Golub-Dobrzyń w terminie uzgodnionym z ww. lekarzem. </w:t>
      </w:r>
    </w:p>
    <w:p w14:paraId="56C5D349" w14:textId="77777777" w:rsidR="00800C99" w:rsidRPr="00800C99" w:rsidRDefault="00800C99" w:rsidP="00800C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lastRenderedPageBreak/>
        <w:t>Po wykonaniu zabiegu sterylizacji/kastracji i zachowaniu wskazanego przez ww. lekarza okresu rekonwalescencji zwierzęta koty zostaną przeze mnie wypuszczone w miejscu ich wcześniejszego pochwycenia.</w:t>
      </w:r>
    </w:p>
    <w:p w14:paraId="7E478955" w14:textId="77777777" w:rsidR="00800C99" w:rsidRPr="00800C99" w:rsidRDefault="00800C99" w:rsidP="00800C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196C7EB6" w14:textId="77777777" w:rsidR="00800C99" w:rsidRPr="00800C99" w:rsidRDefault="00800C99" w:rsidP="00800C9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*niepotrzebne skreślić </w:t>
      </w:r>
    </w:p>
    <w:p w14:paraId="7245D744" w14:textId="77777777" w:rsidR="00800C99" w:rsidRPr="00800C99" w:rsidRDefault="00800C99" w:rsidP="00800C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7C605305" w14:textId="77777777" w:rsidR="00800C99" w:rsidRPr="00800C99" w:rsidRDefault="00800C99" w:rsidP="00800C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165DE8D2" w14:textId="77777777" w:rsidR="00800C99" w:rsidRPr="00800C99" w:rsidRDefault="00800C99" w:rsidP="00800C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2BB97976" w14:textId="77777777" w:rsidR="00800C99" w:rsidRPr="00800C99" w:rsidRDefault="00800C99" w:rsidP="00800C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05756E0D" w14:textId="77777777" w:rsidR="00800C99" w:rsidRPr="00800C99" w:rsidRDefault="00800C99" w:rsidP="00800C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...........................................................</w:t>
      </w: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ab/>
      </w: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ab/>
      </w:r>
    </w:p>
    <w:p w14:paraId="050B9575" w14:textId="77777777" w:rsidR="00800C99" w:rsidRPr="00800C99" w:rsidRDefault="00800C99" w:rsidP="00800C9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800C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podpis opiekuna społecznego kotów wolno żyjących</w:t>
      </w:r>
    </w:p>
    <w:p w14:paraId="28716DD7" w14:textId="77777777" w:rsidR="00800C99" w:rsidRPr="00800C99" w:rsidRDefault="00800C99" w:rsidP="00800C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228F9DC2" w14:textId="77777777" w:rsidR="00800C99" w:rsidRPr="00800C99" w:rsidRDefault="00800C99" w:rsidP="00800C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7AA3EE58" w14:textId="77777777" w:rsidR="00800C99" w:rsidRPr="00800C99" w:rsidRDefault="00800C99" w:rsidP="00800C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7DFBA21F" w14:textId="77777777" w:rsidR="00800C99" w:rsidRPr="00800C99" w:rsidRDefault="00800C99" w:rsidP="00800C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39877EB7" w14:textId="77777777" w:rsidR="00800C99" w:rsidRPr="00800C99" w:rsidRDefault="00800C99" w:rsidP="00800C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1E150B46" w14:textId="77777777" w:rsidR="00800C99" w:rsidRPr="00800C99" w:rsidRDefault="00800C99" w:rsidP="00800C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285E3946" w14:textId="77777777" w:rsidR="00800C99" w:rsidRPr="00800C99" w:rsidRDefault="00800C99" w:rsidP="00800C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41C7F8CA" w14:textId="77777777" w:rsidR="00800C99" w:rsidRPr="00800C99" w:rsidRDefault="00800C99" w:rsidP="00800C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2FA0265D" w14:textId="77777777" w:rsidR="00800C99" w:rsidRPr="00800C99" w:rsidRDefault="00800C99" w:rsidP="00800C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2DEC947B" w14:textId="77777777" w:rsidR="00800C99" w:rsidRPr="00800C99" w:rsidRDefault="00800C99" w:rsidP="00800C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6F8DCD37" w14:textId="70433CB9" w:rsidR="00065057" w:rsidRDefault="00065057"/>
    <w:p w14:paraId="5E7D7B84" w14:textId="0EF86FF7" w:rsidR="00E47EC4" w:rsidRDefault="00E47EC4"/>
    <w:p w14:paraId="6BEC179E" w14:textId="5B52EDC6" w:rsidR="00E47EC4" w:rsidRDefault="00E47EC4"/>
    <w:p w14:paraId="1778BBFE" w14:textId="0DD0CACE" w:rsidR="00E47EC4" w:rsidRDefault="00E47EC4"/>
    <w:p w14:paraId="1E00F7E9" w14:textId="26336C87" w:rsidR="00E47EC4" w:rsidRDefault="00E47EC4"/>
    <w:p w14:paraId="1DD74A71" w14:textId="674F8AE5" w:rsidR="00E47EC4" w:rsidRDefault="00E47EC4"/>
    <w:p w14:paraId="719055B8" w14:textId="49356E93" w:rsidR="00E47EC4" w:rsidRDefault="00E47EC4"/>
    <w:p w14:paraId="21DFEBA0" w14:textId="265F1405" w:rsidR="00E47EC4" w:rsidRDefault="00E47EC4"/>
    <w:p w14:paraId="288FD4D1" w14:textId="30E416F7" w:rsidR="00E47EC4" w:rsidRDefault="00E47EC4"/>
    <w:p w14:paraId="3951CEAF" w14:textId="1272D7F5" w:rsidR="00E47EC4" w:rsidRDefault="00E47EC4"/>
    <w:p w14:paraId="5AD39750" w14:textId="0260B294" w:rsidR="00E47EC4" w:rsidRDefault="00E47EC4"/>
    <w:p w14:paraId="52AF9B6D" w14:textId="35EA7F44" w:rsidR="00E47EC4" w:rsidRDefault="00E47EC4"/>
    <w:p w14:paraId="002115F2" w14:textId="105387E9" w:rsidR="00E47EC4" w:rsidRDefault="00E47EC4"/>
    <w:p w14:paraId="4F6C6C92" w14:textId="77777777" w:rsidR="0060504C" w:rsidRDefault="0060504C"/>
    <w:p w14:paraId="1C477043" w14:textId="77777777" w:rsidR="0060504C" w:rsidRDefault="0060504C"/>
    <w:p w14:paraId="58A1EA4A" w14:textId="77777777" w:rsidR="0060504C" w:rsidRDefault="0060504C"/>
    <w:p w14:paraId="3888676E" w14:textId="77777777" w:rsidR="0060504C" w:rsidRDefault="0060504C"/>
    <w:p w14:paraId="18801559" w14:textId="77777777" w:rsidR="0060504C" w:rsidRPr="0060504C" w:rsidRDefault="0060504C" w:rsidP="00605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bookmarkStart w:id="0" w:name="_Hlk7432589"/>
      <w:r w:rsidRPr="006050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lastRenderedPageBreak/>
        <w:t xml:space="preserve">OBOWIĄZEK INFORMACYJNY </w:t>
      </w:r>
    </w:p>
    <w:p w14:paraId="04BFB274" w14:textId="77777777" w:rsidR="0060504C" w:rsidRPr="0060504C" w:rsidRDefault="0060504C" w:rsidP="00605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Dz.U.UE.L</w:t>
      </w:r>
      <w:proofErr w:type="spellEnd"/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. z 2016r. Nr 119, s.1 ze zm.) - dalej: „RODO” informuję, że:</w:t>
      </w:r>
    </w:p>
    <w:p w14:paraId="492DCBAE" w14:textId="77777777" w:rsidR="0060504C" w:rsidRPr="0060504C" w:rsidRDefault="0060504C" w:rsidP="0060504C">
      <w:pPr>
        <w:numPr>
          <w:ilvl w:val="1"/>
          <w:numId w:val="1"/>
        </w:numPr>
        <w:spacing w:after="16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Administratorem Państwa danych jest </w:t>
      </w:r>
      <w:r w:rsidRPr="006050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Miasto Golub-Dobrzyń reprezentowane przez Burmistrza, Plac 1000-lecia 25, 87-400 Golub-Dobrzyń, tel.: tel. (56)  683 54 10; adres e- mail: um@golub-dobrzyn.pl</w:t>
      </w: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  </w:t>
      </w:r>
    </w:p>
    <w:p w14:paraId="7CEBAD3F" w14:textId="77777777" w:rsidR="0060504C" w:rsidRPr="0060504C" w:rsidRDefault="0060504C" w:rsidP="0060504C">
      <w:pPr>
        <w:numPr>
          <w:ilvl w:val="1"/>
          <w:numId w:val="1"/>
        </w:numPr>
        <w:spacing w:after="16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60504C">
          <w:rPr>
            <w:rFonts w:ascii="Times New Roman" w:eastAsia="Times New Roman" w:hAnsi="Times New Roman" w:cs="Times New Roman"/>
            <w:color w:val="0000FF"/>
            <w:kern w:val="0"/>
            <w:sz w:val="24"/>
            <w:szCs w:val="20"/>
            <w:u w:val="single"/>
            <w:shd w:val="clear" w:color="auto" w:fill="FFFFFF"/>
            <w:lang w:val="x-none"/>
            <w14:ligatures w14:val="none"/>
          </w:rPr>
          <w:t>iod@golub-dobrzyn.pl</w:t>
        </w:r>
      </w:hyperlink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lub pisemnie na adres Administratora.</w:t>
      </w:r>
    </w:p>
    <w:p w14:paraId="78623E52" w14:textId="00422381" w:rsidR="0060504C" w:rsidRPr="0060504C" w:rsidRDefault="0060504C" w:rsidP="0060504C">
      <w:pPr>
        <w:numPr>
          <w:ilvl w:val="1"/>
          <w:numId w:val="1"/>
        </w:numPr>
        <w:spacing w:after="160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Państwa dane osobowe będą przetwarzane </w:t>
      </w:r>
      <w:r w:rsidRPr="006050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w celu</w:t>
      </w:r>
      <w:bookmarkStart w:id="1" w:name="_Hlk268865"/>
      <w:r w:rsidRPr="006050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złożenia i rozpatrzenia wniosku           o  wykonanie zabiegu sterylizacji/kastracji* kotów wolno żyjących finansowanych ze środków przeznaczonych na ten cel w 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14:ligatures w14:val="none"/>
        </w:rPr>
        <w:t>4</w:t>
      </w:r>
      <w:r w:rsidRPr="006050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roku w ramach „Programu opieki nad zwierzętami bezdomnymi oraz zapobiegania bezdomności zwierząt na terenie Gminy Miasto Golub-Dobrzyń na rok 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14:ligatures w14:val="none"/>
        </w:rPr>
        <w:t>4</w:t>
      </w:r>
      <w:r w:rsidRPr="006050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”.</w:t>
      </w: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, jak również w celu realizacji praw oraz obowiązków wynikających z przepisów prawa (art. 6 ust. 1 lit. c RODO) w związku z przepisami  art. 18 ust. 2 pkt 15, art. 40 ust. 1 i art. 41 ust. 1 ustawy z dnia 8 marca 1990 r. o samorządzie gminnym (</w:t>
      </w:r>
      <w:proofErr w:type="spellStart"/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t.j</w:t>
      </w:r>
      <w:proofErr w:type="spellEnd"/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. Dz. U. z 2023 r. poz. 40</w:t>
      </w:r>
      <w:r w:rsidR="00E2351B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14:ligatures w14:val="none"/>
        </w:rPr>
        <w:t>, 572, 1463, 1688</w:t>
      </w: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) oraz art. 11 ust. 1 i art. 11a ust. 1 ustawy z dnia 21 sierpnia 1997 r. o ochronie zwierząt (</w:t>
      </w:r>
      <w:proofErr w:type="spellStart"/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t.j</w:t>
      </w:r>
      <w:proofErr w:type="spellEnd"/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. Dz. U. z 202</w:t>
      </w:r>
      <w:r w:rsidR="00E2351B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14:ligatures w14:val="none"/>
        </w:rPr>
        <w:t>3</w:t>
      </w: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r. poz. </w:t>
      </w:r>
      <w:r w:rsidR="00E2351B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14:ligatures w14:val="none"/>
        </w:rPr>
        <w:t>1580).</w:t>
      </w:r>
    </w:p>
    <w:p w14:paraId="6BFDDA7B" w14:textId="77777777" w:rsidR="0060504C" w:rsidRPr="0060504C" w:rsidRDefault="0060504C" w:rsidP="0060504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W przypadku dobrowolnego udostępniania przez Państwa danych osobowych innych niż wynikające z obowiązku prawnego (tj. numeru telefonu), podstawę legalizującą ich przetwarzanie stanowi wyrażona zgoda na przetwarzanie swoich danych osobowych (art. 6 ust. 1 lit. a RODO). Udostępnione dobrowolnie dane będą przetwarzane w celu nawiązania kontaktu telefonicznego w związku z ustaleniem odbioru zgody na zabiegi na podstawie złożonego wniosku.</w:t>
      </w:r>
    </w:p>
    <w:p w14:paraId="04B382EB" w14:textId="77777777" w:rsidR="0060504C" w:rsidRPr="0060504C" w:rsidRDefault="0060504C" w:rsidP="0060504C">
      <w:pPr>
        <w:numPr>
          <w:ilvl w:val="1"/>
          <w:numId w:val="1"/>
        </w:numPr>
        <w:spacing w:after="16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Państwa dane osobowe będą przetwarzane przez okres niezbędny do realizacji ww. celu z uwzględnieniem okresów przechowywania określonych w przepisach szczególnych, </w:t>
      </w: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br/>
        <w:t>w tym przepisów archiwalnych tj. BE 5 lat liczony w pełnych latach kalendarzowych począwszy od dnia 1 stycznia roku następnego od daty zakończenia sprawy.</w:t>
      </w:r>
    </w:p>
    <w:bookmarkEnd w:id="1"/>
    <w:p w14:paraId="75B229F0" w14:textId="77777777" w:rsidR="0060504C" w:rsidRPr="0060504C" w:rsidRDefault="0060504C" w:rsidP="0060504C">
      <w:pPr>
        <w:numPr>
          <w:ilvl w:val="1"/>
          <w:numId w:val="1"/>
        </w:numPr>
        <w:spacing w:after="16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Państwa dane będą przetwarzane w sposób zautomatyzowany, lecz nie będą podlegać profilowaniu.</w:t>
      </w:r>
    </w:p>
    <w:p w14:paraId="4EFFE1B6" w14:textId="77777777" w:rsidR="0060504C" w:rsidRPr="0060504C" w:rsidRDefault="0060504C" w:rsidP="0060504C">
      <w:pPr>
        <w:numPr>
          <w:ilvl w:val="1"/>
          <w:numId w:val="1"/>
        </w:numPr>
        <w:spacing w:after="16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4982D0F8" w14:textId="77777777" w:rsidR="0060504C" w:rsidRPr="0060504C" w:rsidRDefault="0060504C" w:rsidP="0060504C">
      <w:pPr>
        <w:numPr>
          <w:ilvl w:val="1"/>
          <w:numId w:val="1"/>
        </w:numPr>
        <w:spacing w:after="16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W związku z przetwarzaniem Państwa danych osobowych, przysługują Państwu następujące prawa:</w:t>
      </w:r>
    </w:p>
    <w:p w14:paraId="3A97895E" w14:textId="77777777" w:rsidR="0060504C" w:rsidRPr="0060504C" w:rsidRDefault="0060504C" w:rsidP="0060504C">
      <w:pPr>
        <w:numPr>
          <w:ilvl w:val="0"/>
          <w:numId w:val="2"/>
        </w:numPr>
        <w:spacing w:after="160" w:line="254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prawo dostępu do swoich danych oraz otrzymania ich kopii;</w:t>
      </w:r>
    </w:p>
    <w:p w14:paraId="627DBBBB" w14:textId="77777777" w:rsidR="0060504C" w:rsidRPr="0060504C" w:rsidRDefault="0060504C" w:rsidP="0060504C">
      <w:pPr>
        <w:numPr>
          <w:ilvl w:val="0"/>
          <w:numId w:val="2"/>
        </w:numPr>
        <w:spacing w:after="160" w:line="254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prawo do sprostowania (poprawiania) swoich danych osobowych;</w:t>
      </w:r>
    </w:p>
    <w:p w14:paraId="0C97D3F2" w14:textId="77777777" w:rsidR="0060504C" w:rsidRPr="0060504C" w:rsidRDefault="0060504C" w:rsidP="0060504C">
      <w:pPr>
        <w:numPr>
          <w:ilvl w:val="0"/>
          <w:numId w:val="2"/>
        </w:numPr>
        <w:spacing w:after="160" w:line="254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prawo do ograniczenia przetwarzania danych osobowych;</w:t>
      </w:r>
    </w:p>
    <w:p w14:paraId="37AAAAAE" w14:textId="77777777" w:rsidR="0060504C" w:rsidRPr="0060504C" w:rsidRDefault="0060504C" w:rsidP="0060504C">
      <w:pPr>
        <w:numPr>
          <w:ilvl w:val="0"/>
          <w:numId w:val="2"/>
        </w:numPr>
        <w:spacing w:after="160" w:line="254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</w:t>
      </w:r>
    </w:p>
    <w:p w14:paraId="29629ECB" w14:textId="77777777" w:rsidR="0060504C" w:rsidRPr="0060504C" w:rsidRDefault="0060504C" w:rsidP="0060504C">
      <w:pPr>
        <w:numPr>
          <w:ilvl w:val="0"/>
          <w:numId w:val="2"/>
        </w:numPr>
        <w:spacing w:after="160" w:line="254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prawo wniesienia skargi do Prezesa Urzędu Ochrony Danych Osobowych </w:t>
      </w: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7729375" w14:textId="77777777" w:rsidR="0060504C" w:rsidRPr="0060504C" w:rsidRDefault="0060504C" w:rsidP="0060504C">
      <w:pPr>
        <w:numPr>
          <w:ilvl w:val="1"/>
          <w:numId w:val="1"/>
        </w:numPr>
        <w:spacing w:after="16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lastRenderedPageBreak/>
        <w:t>Podanie przez Państwa danych osobowych jest obowiązkowe. Nieprzekazanie danych skutkować będzie brakiem realizacji celu, o którym mowa w punkcie 3.</w:t>
      </w:r>
      <w:bookmarkStart w:id="2" w:name="_Hlk61615485"/>
      <w:bookmarkEnd w:id="0"/>
    </w:p>
    <w:p w14:paraId="118FD4CF" w14:textId="77777777" w:rsidR="0060504C" w:rsidRPr="0060504C" w:rsidRDefault="0060504C" w:rsidP="0060504C">
      <w:pPr>
        <w:numPr>
          <w:ilvl w:val="1"/>
          <w:numId w:val="1"/>
        </w:numPr>
        <w:spacing w:after="16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55E3D2DA" w14:textId="77777777" w:rsidR="0060504C" w:rsidRPr="0060504C" w:rsidRDefault="0060504C" w:rsidP="0060504C">
      <w:pPr>
        <w:numPr>
          <w:ilvl w:val="1"/>
          <w:numId w:val="1"/>
        </w:numPr>
        <w:spacing w:after="16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Pani/Pana dane mogą zostać przekazane podmiotom zewnętrznym na podstawie umowy powierzenia przetwarzania danych osobowych - dostawcom usług prawnych, archiwistycznych oraz brakowania dokumentacji i nośników danych. Ponadto dane osobowe są ujawniane dostawcy usług pocztowych w przypadku korespondencji prowadzonej drogą pocztową (spółka: mozinet.pl Sp. z o.o.), a także podmiotom lub organom uprawnionym na podstawie przepisów prawa.</w:t>
      </w:r>
      <w:bookmarkEnd w:id="2"/>
    </w:p>
    <w:p w14:paraId="201CE43E" w14:textId="77777777" w:rsidR="0060504C" w:rsidRPr="0060504C" w:rsidRDefault="0060504C" w:rsidP="006050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</w:p>
    <w:p w14:paraId="0F6CD958" w14:textId="77777777" w:rsidR="0060504C" w:rsidRPr="0060504C" w:rsidRDefault="0060504C" w:rsidP="006050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data i czytelny podpis</w:t>
      </w:r>
    </w:p>
    <w:p w14:paraId="5DDACEFF" w14:textId="77777777" w:rsidR="0060504C" w:rsidRPr="0060504C" w:rsidRDefault="0060504C" w:rsidP="006050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60504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..........................</w:t>
      </w:r>
    </w:p>
    <w:p w14:paraId="2E43F829" w14:textId="77777777" w:rsidR="0060504C" w:rsidRPr="0060504C" w:rsidRDefault="0060504C" w:rsidP="00605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0094097A" w14:textId="77777777" w:rsidR="0060504C" w:rsidRPr="0060504C" w:rsidRDefault="0060504C" w:rsidP="0060504C">
      <w:pPr>
        <w:spacing w:line="256" w:lineRule="auto"/>
        <w:rPr>
          <w:rFonts w:ascii="Calibri" w:eastAsia="Calibri" w:hAnsi="Calibri" w:cs="Times New Roman"/>
        </w:rPr>
      </w:pPr>
    </w:p>
    <w:p w14:paraId="3E87164D" w14:textId="77777777" w:rsidR="0060504C" w:rsidRDefault="0060504C"/>
    <w:p w14:paraId="6F91A273" w14:textId="411215D0" w:rsidR="00E47EC4" w:rsidRDefault="00E47EC4"/>
    <w:p w14:paraId="6DDB982A" w14:textId="1C6967AA" w:rsidR="00E47EC4" w:rsidRDefault="00E47EC4"/>
    <w:p w14:paraId="12BAA786" w14:textId="1DB96D17" w:rsidR="00E47EC4" w:rsidRDefault="00E47EC4"/>
    <w:p w14:paraId="1771C59E" w14:textId="77777777" w:rsidR="00E47EC4" w:rsidRDefault="00E47EC4"/>
    <w:sectPr w:rsidR="00E4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00000000"/>
    <w:lvl w:ilvl="0" w:tplc="815AD0F2">
      <w:start w:val="1"/>
      <w:numFmt w:val="lowerLetter"/>
      <w:lvlText w:val="%1)"/>
      <w:lvlJc w:val="left"/>
      <w:pPr>
        <w:widowControl/>
        <w:spacing w:beforeAutospacing="0" w:after="0" w:afterAutospacing="0" w:line="240" w:lineRule="auto"/>
        <w:ind w:left="720" w:hanging="360"/>
      </w:pPr>
    </w:lvl>
    <w:lvl w:ilvl="1" w:tplc="55564E3A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1440" w:hanging="360"/>
      </w:pPr>
    </w:lvl>
    <w:lvl w:ilvl="2" w:tplc="9F5C2D56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2160" w:hanging="180"/>
      </w:pPr>
    </w:lvl>
    <w:lvl w:ilvl="3" w:tplc="9AB0B9B2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2880" w:hanging="360"/>
      </w:pPr>
    </w:lvl>
    <w:lvl w:ilvl="4" w:tplc="5782AC6C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3600" w:hanging="360"/>
      </w:pPr>
    </w:lvl>
    <w:lvl w:ilvl="5" w:tplc="3BE2D652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4320" w:hanging="180"/>
      </w:pPr>
    </w:lvl>
    <w:lvl w:ilvl="6" w:tplc="A418D204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5040" w:hanging="360"/>
      </w:pPr>
    </w:lvl>
    <w:lvl w:ilvl="7" w:tplc="7AB274EA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5760" w:hanging="360"/>
      </w:pPr>
    </w:lvl>
    <w:lvl w:ilvl="8" w:tplc="CC742944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640F57FC"/>
    <w:multiLevelType w:val="hybridMultilevel"/>
    <w:tmpl w:val="00000000"/>
    <w:lvl w:ilvl="0" w:tplc="BAEC6BEA">
      <w:start w:val="1"/>
      <w:numFmt w:val="decimal"/>
      <w:lvlText w:val="%1)"/>
      <w:lvlJc w:val="left"/>
      <w:pPr>
        <w:widowControl/>
        <w:spacing w:beforeAutospacing="0" w:after="0" w:afterAutospacing="0" w:line="240" w:lineRule="auto"/>
        <w:ind w:left="720" w:hanging="360"/>
      </w:pPr>
    </w:lvl>
    <w:lvl w:ilvl="1" w:tplc="5804FC44">
      <w:start w:val="1"/>
      <w:numFmt w:val="decimal"/>
      <w:lvlText w:val="%2)"/>
      <w:lvlJc w:val="left"/>
      <w:pPr>
        <w:widowControl/>
        <w:spacing w:beforeAutospacing="0" w:after="0" w:afterAutospacing="0" w:line="240" w:lineRule="auto"/>
        <w:ind w:left="1440" w:hanging="360"/>
      </w:pPr>
      <w:rPr>
        <w:b w:val="0"/>
      </w:rPr>
    </w:lvl>
    <w:lvl w:ilvl="2" w:tplc="5426CC60">
      <w:start w:val="1"/>
      <w:numFmt w:val="lowerLetter"/>
      <w:lvlText w:val="%3)"/>
      <w:lvlJc w:val="left"/>
      <w:pPr>
        <w:widowControl/>
        <w:spacing w:beforeAutospacing="0" w:after="0" w:afterAutospacing="0" w:line="240" w:lineRule="auto"/>
        <w:ind w:left="2340" w:hanging="360"/>
      </w:pPr>
    </w:lvl>
    <w:lvl w:ilvl="3" w:tplc="3E66396C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2880" w:hanging="360"/>
      </w:pPr>
    </w:lvl>
    <w:lvl w:ilvl="4" w:tplc="44DE8E70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3600" w:hanging="360"/>
      </w:pPr>
    </w:lvl>
    <w:lvl w:ilvl="5" w:tplc="F5F695D4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4320" w:hanging="180"/>
      </w:pPr>
    </w:lvl>
    <w:lvl w:ilvl="6" w:tplc="4DD66474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5040" w:hanging="360"/>
      </w:pPr>
    </w:lvl>
    <w:lvl w:ilvl="7" w:tplc="3EE8BD1C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5760" w:hanging="360"/>
      </w:pPr>
    </w:lvl>
    <w:lvl w:ilvl="8" w:tplc="4A10CE5C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6480" w:hanging="180"/>
      </w:pPr>
    </w:lvl>
  </w:abstractNum>
  <w:num w:numId="1" w16cid:durableId="1025405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260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57"/>
    <w:rsid w:val="00065057"/>
    <w:rsid w:val="001B34AC"/>
    <w:rsid w:val="0060504C"/>
    <w:rsid w:val="006C4820"/>
    <w:rsid w:val="00707EB2"/>
    <w:rsid w:val="00750FC7"/>
    <w:rsid w:val="00800C99"/>
    <w:rsid w:val="00DD44C5"/>
    <w:rsid w:val="00E2351B"/>
    <w:rsid w:val="00E4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A737"/>
  <w15:chartTrackingRefBased/>
  <w15:docId w15:val="{04B61C62-3BFF-499E-8918-F79CCCA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ub-dob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5580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Dworecka</dc:creator>
  <cp:keywords/>
  <dc:description/>
  <cp:lastModifiedBy>Urząd Miasta</cp:lastModifiedBy>
  <cp:revision>9</cp:revision>
  <cp:lastPrinted>2024-05-28T10:44:00Z</cp:lastPrinted>
  <dcterms:created xsi:type="dcterms:W3CDTF">2023-04-05T10:33:00Z</dcterms:created>
  <dcterms:modified xsi:type="dcterms:W3CDTF">2024-05-28T10:46:00Z</dcterms:modified>
</cp:coreProperties>
</file>